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5F6CAAC1" w:rsidR="0023697E" w:rsidRDefault="6220900E" w:rsidP="28A70134">
      <w:pPr>
        <w:widowControl w:val="0"/>
        <w:autoSpaceDE w:val="0"/>
        <w:autoSpaceDN w:val="0"/>
        <w:adjustRightInd w:val="0"/>
        <w:jc w:val="center"/>
        <w:rPr>
          <w:rFonts w:ascii="Calibri" w:hAnsi="Calibri" w:cs="Calibri"/>
          <w:b/>
          <w:bCs/>
          <w:color w:val="0000FF"/>
          <w:sz w:val="22"/>
          <w:szCs w:val="22"/>
        </w:rPr>
      </w:pPr>
      <w:r w:rsidRPr="28A70134">
        <w:rPr>
          <w:rFonts w:ascii="Calibri" w:hAnsi="Calibri" w:cs="Calibri"/>
          <w:b/>
          <w:bCs/>
          <w:color w:val="0000FF"/>
          <w:sz w:val="22"/>
          <w:szCs w:val="22"/>
        </w:rPr>
        <w:t>“</w:t>
      </w:r>
      <w:r w:rsidR="0081736E">
        <w:rPr>
          <w:rFonts w:ascii="Book Antiqua" w:eastAsia="Book Antiqua" w:hAnsi="Book Antiqua" w:cs="Book Antiqua"/>
          <w:b/>
          <w:bCs/>
          <w:color w:val="0000FF"/>
          <w:sz w:val="22"/>
          <w:szCs w:val="22"/>
          <w:lang w:eastAsia="en-US"/>
        </w:rPr>
        <w:t>“PROVIDING AND FIXING WATER STORAGE TANKS WITH PIPELINE FOR OFFICE, GUEST HOUSE AND HORTICULTURE DRIP IRRIGATION WORK, INTER CONNECTION OF EXISTING BORES AND INTER CONNECTION OF OVERHEAD STORAGE TANK WITH RAINWATER HARVESTING TANK FOR DRIP IRRIGATION</w:t>
      </w:r>
      <w:r w:rsidR="008952C6">
        <w:rPr>
          <w:rFonts w:ascii="Book Antiqua" w:eastAsia="Book Antiqua" w:hAnsi="Book Antiqua" w:cs="Book Antiqua"/>
          <w:b/>
          <w:bCs/>
          <w:color w:val="0000FF"/>
          <w:sz w:val="22"/>
          <w:szCs w:val="22"/>
          <w:lang w:eastAsia="en-US"/>
        </w:rPr>
        <w:t xml:space="preserve"> AT 765/400KV PADGHE </w:t>
      </w:r>
      <w:proofErr w:type="gramStart"/>
      <w:r w:rsidR="008952C6">
        <w:rPr>
          <w:rFonts w:ascii="Book Antiqua" w:eastAsia="Book Antiqua" w:hAnsi="Book Antiqua" w:cs="Book Antiqua"/>
          <w:b/>
          <w:bCs/>
          <w:color w:val="0000FF"/>
          <w:sz w:val="22"/>
          <w:szCs w:val="22"/>
          <w:lang w:eastAsia="en-US"/>
        </w:rPr>
        <w:t>SS</w:t>
      </w:r>
      <w:r w:rsidR="00621997">
        <w:rPr>
          <w:rFonts w:ascii="Book Antiqua" w:eastAsia="Book Antiqua" w:hAnsi="Book Antiqua" w:cs="Book Antiqua"/>
          <w:b/>
          <w:bCs/>
          <w:color w:val="0000FF"/>
          <w:sz w:val="22"/>
          <w:szCs w:val="22"/>
          <w:lang w:eastAsia="en-US"/>
        </w:rPr>
        <w:t xml:space="preserve"> </w:t>
      </w:r>
      <w:r w:rsidRPr="28A70134">
        <w:rPr>
          <w:rFonts w:ascii="Calibri" w:hAnsi="Calibri" w:cs="Calibri"/>
          <w:b/>
          <w:bCs/>
          <w:color w:val="0000FF"/>
          <w:sz w:val="22"/>
          <w:szCs w:val="22"/>
        </w:rPr>
        <w:t>”</w:t>
      </w:r>
      <w:proofErr w:type="gramEnd"/>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2A079AF3" w:rsidR="00E02C6D" w:rsidRPr="008B2AFC" w:rsidRDefault="7FD086A7" w:rsidP="008B2AFC">
      <w:pPr>
        <w:pStyle w:val="Title"/>
        <w:numPr>
          <w:ilvl w:val="1"/>
          <w:numId w:val="2"/>
        </w:numPr>
        <w:tabs>
          <w:tab w:val="clear" w:pos="720"/>
        </w:tabs>
        <w:jc w:val="both"/>
        <w:rPr>
          <w:rFonts w:ascii="Book Antiqua" w:hAnsi="Book Antiqua"/>
          <w:b w:val="0"/>
          <w:bCs w:val="0"/>
          <w:sz w:val="23"/>
          <w:szCs w:val="23"/>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6220900E" w:rsidRPr="00313468">
        <w:rPr>
          <w:rFonts w:ascii="Calibri" w:hAnsi="Calibri" w:cs="Calibri"/>
          <w:color w:val="0000FF"/>
          <w:sz w:val="22"/>
          <w:szCs w:val="22"/>
        </w:rPr>
        <w:t>“</w:t>
      </w:r>
      <w:r w:rsidR="000E36E8" w:rsidRPr="000E36E8">
        <w:rPr>
          <w:rFonts w:ascii="Book Antiqua" w:eastAsia="Book Antiqua" w:hAnsi="Book Antiqua" w:cs="Book Antiqua"/>
          <w:color w:val="0000FF"/>
          <w:sz w:val="22"/>
          <w:szCs w:val="22"/>
        </w:rPr>
        <w:t xml:space="preserve"> </w:t>
      </w:r>
      <w:r w:rsidR="0081736E">
        <w:rPr>
          <w:rFonts w:asciiTheme="minorHAnsi" w:eastAsia="Book Antiqua" w:hAnsiTheme="minorHAnsi" w:cstheme="minorHAnsi"/>
          <w:color w:val="0000FF"/>
          <w:sz w:val="22"/>
          <w:szCs w:val="22"/>
        </w:rPr>
        <w:t>“PROVIDING AND FIXING WATER STORAGE TANKS WITH PIPELINE FOR OFFICE, GUEST HOUSE AND HORTICULTURE DRIP IRRIGATION WORK, INTER CONNECTION OF EXISTING BORES AND INTER CONNECTION OF OVERHEAD STORAGE TANK WITH RAINWATER HARVESTING TANK FOR DRIP IRRIGATION</w:t>
      </w:r>
      <w:r w:rsidR="008952C6">
        <w:rPr>
          <w:rFonts w:asciiTheme="minorHAnsi" w:eastAsia="Book Antiqua" w:hAnsiTheme="minorHAnsi" w:cstheme="minorHAnsi"/>
          <w:color w:val="0000FF"/>
          <w:sz w:val="22"/>
          <w:szCs w:val="22"/>
        </w:rPr>
        <w:t xml:space="preserve"> AT 765/400KV PADGHE SS</w:t>
      </w:r>
      <w:r w:rsidR="6220900E" w:rsidRPr="00313468">
        <w:rPr>
          <w:rFonts w:ascii="Calibri" w:hAnsi="Calibri" w:cs="Calibri"/>
          <w:color w:val="0000FF"/>
          <w:sz w:val="22"/>
          <w:szCs w:val="22"/>
        </w:rPr>
        <w:t>”</w:t>
      </w:r>
      <w:r w:rsidR="6220900E" w:rsidRPr="28A70134">
        <w:rPr>
          <w:rFonts w:ascii="Calibri" w:hAnsi="Calibri" w:cs="Calibri"/>
          <w:b w:val="0"/>
          <w:bCs w:val="0"/>
          <w:color w:val="0000FF"/>
          <w:sz w:val="22"/>
          <w:szCs w:val="22"/>
        </w:rPr>
        <w:t xml:space="preserve">-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301F54">
        <w:rPr>
          <w:rFonts w:ascii="Book Antiqua" w:hAnsi="Book Antiqua"/>
          <w:b w:val="0"/>
          <w:bCs w:val="0"/>
          <w:sz w:val="23"/>
          <w:szCs w:val="23"/>
          <w:lang w:val="en-GB"/>
        </w:rPr>
        <w:t xml:space="preserve"> </w:t>
      </w:r>
      <w:r w:rsidR="00301F54">
        <w:rPr>
          <w:rFonts w:ascii="Book Antiqua" w:hAnsi="Book Antiqua"/>
          <w:b w:val="0"/>
          <w:bCs w:val="0"/>
          <w:sz w:val="23"/>
          <w:szCs w:val="23"/>
          <w:lang w:val="en-US"/>
        </w:rPr>
        <w:t>Scope of work (along with tree details)</w:t>
      </w:r>
      <w:r w:rsidR="00301F54" w:rsidRPr="00726458">
        <w:rPr>
          <w:rFonts w:ascii="Book Antiqua" w:hAnsi="Book Antiqua"/>
          <w:b w:val="0"/>
          <w:bCs w:val="0"/>
          <w:sz w:val="23"/>
          <w:szCs w:val="23"/>
        </w:rPr>
        <w:t xml:space="preserve"> is attached</w:t>
      </w:r>
    </w:p>
    <w:p w14:paraId="0A37501D" w14:textId="77777777" w:rsidR="008B2AFC" w:rsidRPr="008B2AFC" w:rsidRDefault="008B2AFC" w:rsidP="008B2AFC">
      <w:pPr>
        <w:pStyle w:val="Title"/>
        <w:ind w:left="720"/>
        <w:jc w:val="both"/>
        <w:rPr>
          <w:rFonts w:ascii="Book Antiqua" w:hAnsi="Book Antiqua"/>
          <w:b w:val="0"/>
          <w:bCs w:val="0"/>
          <w:sz w:val="23"/>
          <w:szCs w:val="23"/>
          <w:lang w:val="en-GB"/>
        </w:rPr>
      </w:pPr>
    </w:p>
    <w:p w14:paraId="1D3A401D" w14:textId="18337F8A" w:rsidR="008B2AFC" w:rsidRPr="00B52E90" w:rsidRDefault="1D7ED50A" w:rsidP="008B2AFC">
      <w:pPr>
        <w:pStyle w:val="Title"/>
        <w:numPr>
          <w:ilvl w:val="1"/>
          <w:numId w:val="2"/>
        </w:numPr>
        <w:tabs>
          <w:tab w:val="clear" w:pos="720"/>
        </w:tabs>
        <w:jc w:val="both"/>
        <w:rPr>
          <w:rFonts w:ascii="Book Antiqua" w:hAnsi="Book Antiqua"/>
          <w:b w:val="0"/>
          <w:bCs w:val="0"/>
          <w:sz w:val="23"/>
          <w:szCs w:val="23"/>
        </w:rPr>
      </w:pPr>
      <w:r w:rsidRPr="00B52E90">
        <w:rPr>
          <w:rFonts w:ascii="Book Antiqua" w:hAnsi="Book Antiqua"/>
          <w:b w:val="0"/>
          <w:bCs w:val="0"/>
          <w:sz w:val="23"/>
          <w:szCs w:val="23"/>
        </w:rPr>
        <w:t>CPWD specification shall be applicable for Schedule items; however</w:t>
      </w:r>
      <w:r w:rsidR="5DA3B3EF" w:rsidRPr="00B52E90">
        <w:rPr>
          <w:rFonts w:ascii="Book Antiqua" w:hAnsi="Book Antiqua"/>
          <w:b w:val="0"/>
          <w:bCs w:val="0"/>
          <w:sz w:val="23"/>
          <w:szCs w:val="23"/>
          <w:lang w:val="en-IN"/>
        </w:rPr>
        <w:t xml:space="preserve"> </w:t>
      </w:r>
      <w:r w:rsidRPr="00B52E90">
        <w:rPr>
          <w:rFonts w:ascii="Book Antiqua" w:hAnsi="Book Antiqua"/>
          <w:b w:val="0"/>
          <w:bCs w:val="0"/>
          <w:sz w:val="23"/>
          <w:szCs w:val="23"/>
        </w:rPr>
        <w:t>Technical Specification</w:t>
      </w:r>
      <w:r w:rsidR="000B053E" w:rsidRPr="00B52E90">
        <w:rPr>
          <w:rFonts w:ascii="Book Antiqua" w:hAnsi="Book Antiqua"/>
          <w:b w:val="0"/>
          <w:bCs w:val="0"/>
          <w:sz w:val="23"/>
          <w:szCs w:val="23"/>
          <w:lang w:val="en-US"/>
        </w:rPr>
        <w:t>, Scope of work (along with tree details)</w:t>
      </w:r>
      <w:r w:rsidRPr="00B52E90">
        <w:rPr>
          <w:rFonts w:ascii="Book Antiqua" w:hAnsi="Book Antiqua"/>
          <w:b w:val="0"/>
          <w:bCs w:val="0"/>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12BCBF2C" w:rsidR="0074475D" w:rsidRPr="008B2AFC" w:rsidRDefault="00DD4DC8" w:rsidP="0074475D">
      <w:pPr>
        <w:pStyle w:val="Title"/>
        <w:numPr>
          <w:ilvl w:val="1"/>
          <w:numId w:val="2"/>
        </w:numPr>
        <w:tabs>
          <w:tab w:val="clear" w:pos="720"/>
        </w:tabs>
        <w:jc w:val="both"/>
        <w:rPr>
          <w:rFonts w:ascii="Book Antiqua" w:hAnsi="Book Antiqua"/>
          <w:sz w:val="23"/>
          <w:szCs w:val="23"/>
          <w:lang w:val="en-GB"/>
        </w:rPr>
      </w:pPr>
      <w:r>
        <w:rPr>
          <w:rFonts w:ascii="Book Antiqua" w:hAnsi="Book Antiqua" w:cs="Mangal"/>
          <w:color w:val="0000FF"/>
          <w:sz w:val="23"/>
          <w:szCs w:val="23"/>
          <w:lang w:val="en-US"/>
        </w:rPr>
        <w:t xml:space="preserve">Sr </w:t>
      </w:r>
      <w:r w:rsidR="007345DD">
        <w:rPr>
          <w:rFonts w:ascii="Book Antiqua" w:hAnsi="Book Antiqua" w:cs="Mangal"/>
          <w:color w:val="0000FF"/>
          <w:sz w:val="23"/>
          <w:szCs w:val="23"/>
          <w:lang w:val="en-US"/>
        </w:rPr>
        <w:t>D</w:t>
      </w:r>
      <w:r w:rsidR="005F5471">
        <w:rPr>
          <w:rFonts w:ascii="Book Antiqua" w:hAnsi="Book Antiqua" w:cs="Mangal"/>
          <w:color w:val="0000FF"/>
          <w:sz w:val="23"/>
          <w:szCs w:val="23"/>
          <w:lang w:val="en-US"/>
        </w:rPr>
        <w:t>GM</w:t>
      </w:r>
      <w:r w:rsidR="00D11A02">
        <w:rPr>
          <w:rFonts w:ascii="Book Antiqua" w:hAnsi="Book Antiqua" w:cs="Mangal"/>
          <w:color w:val="0000FF"/>
          <w:sz w:val="23"/>
          <w:szCs w:val="23"/>
          <w:lang w:val="en-US"/>
        </w:rPr>
        <w:t xml:space="preserve"> </w:t>
      </w:r>
      <w:r w:rsidR="00621DE7">
        <w:rPr>
          <w:rFonts w:ascii="Book Antiqua" w:hAnsi="Book Antiqua" w:cs="Mangal"/>
          <w:color w:val="0000FF"/>
          <w:sz w:val="23"/>
          <w:szCs w:val="23"/>
          <w:lang w:val="en-US"/>
        </w:rPr>
        <w:t>(</w:t>
      </w:r>
      <w:proofErr w:type="spellStart"/>
      <w:r w:rsidR="008952C6">
        <w:rPr>
          <w:rFonts w:ascii="Book Antiqua" w:hAnsi="Book Antiqua" w:cs="Mangal"/>
          <w:color w:val="0000FF"/>
          <w:sz w:val="23"/>
          <w:szCs w:val="23"/>
          <w:lang w:val="en-US"/>
        </w:rPr>
        <w:t>Padghe</w:t>
      </w:r>
      <w:proofErr w:type="spellEnd"/>
      <w:r w:rsidR="00621DE7">
        <w:rPr>
          <w:rFonts w:ascii="Book Antiqua" w:hAnsi="Book Antiqua" w:cs="Mangal"/>
          <w:color w:val="0000FF"/>
          <w:sz w:val="23"/>
          <w:szCs w:val="23"/>
          <w:lang w:val="en-US"/>
        </w:rPr>
        <w:t>)</w:t>
      </w:r>
      <w:r w:rsidR="00E27E95">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4D8B6560" w14:textId="2452F0EB" w:rsidR="00F133E8" w:rsidRP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       Engineer </w:t>
      </w:r>
      <w:proofErr w:type="spellStart"/>
      <w:r w:rsidRPr="00F133E8">
        <w:rPr>
          <w:rFonts w:ascii="Book Antiqua" w:hAnsi="Book Antiqua"/>
          <w:sz w:val="23"/>
          <w:szCs w:val="23"/>
          <w:lang w:val="en-GB"/>
        </w:rPr>
        <w:t>Incharge</w:t>
      </w:r>
      <w:proofErr w:type="spellEnd"/>
    </w:p>
    <w:p w14:paraId="3FC79E63" w14:textId="23D5F4CD" w:rsidR="007017FE" w:rsidRDefault="00F133E8" w:rsidP="007017FE">
      <w:pPr>
        <w:ind w:left="720"/>
        <w:jc w:val="both"/>
        <w:rPr>
          <w:rFonts w:ascii="Book Antiqua" w:hAnsi="Book Antiqua" w:cs="Mangal"/>
          <w:color w:val="0000FF"/>
          <w:sz w:val="23"/>
          <w:szCs w:val="23"/>
        </w:rPr>
      </w:pPr>
      <w:r w:rsidRPr="00F133E8">
        <w:rPr>
          <w:rFonts w:ascii="Book Antiqua" w:hAnsi="Book Antiqua"/>
          <w:sz w:val="23"/>
          <w:szCs w:val="23"/>
          <w:lang w:val="en-GB"/>
        </w:rPr>
        <w:t xml:space="preserve"> </w:t>
      </w:r>
      <w:r w:rsidR="00DD4DC8" w:rsidRPr="00500103">
        <w:rPr>
          <w:rFonts w:ascii="Book Antiqua" w:eastAsia="Times New Roman" w:hAnsi="Book Antiqua" w:cs="Mangal"/>
          <w:b/>
          <w:bCs/>
          <w:color w:val="0000FF"/>
          <w:sz w:val="23"/>
          <w:szCs w:val="23"/>
          <w:lang w:eastAsia="x-none"/>
        </w:rPr>
        <w:t xml:space="preserve">Sr </w:t>
      </w:r>
      <w:r w:rsidR="007345DD" w:rsidRPr="00500103">
        <w:rPr>
          <w:rFonts w:ascii="Book Antiqua" w:eastAsia="Times New Roman" w:hAnsi="Book Antiqua" w:cs="Mangal"/>
          <w:b/>
          <w:bCs/>
          <w:color w:val="0000FF"/>
          <w:sz w:val="23"/>
          <w:szCs w:val="23"/>
          <w:lang w:eastAsia="x-none"/>
        </w:rPr>
        <w:t>D</w:t>
      </w:r>
      <w:r w:rsidR="007017FE" w:rsidRPr="00500103">
        <w:rPr>
          <w:rFonts w:ascii="Book Antiqua" w:eastAsia="Times New Roman" w:hAnsi="Book Antiqua" w:cs="Mangal"/>
          <w:b/>
          <w:bCs/>
          <w:color w:val="0000FF"/>
          <w:sz w:val="23"/>
          <w:szCs w:val="23"/>
          <w:lang w:eastAsia="x-none"/>
        </w:rPr>
        <w:t>GM (</w:t>
      </w:r>
      <w:proofErr w:type="spellStart"/>
      <w:r w:rsidR="008952C6" w:rsidRPr="00500103">
        <w:rPr>
          <w:rFonts w:ascii="Book Antiqua" w:eastAsia="Times New Roman" w:hAnsi="Book Antiqua" w:cs="Mangal"/>
          <w:b/>
          <w:bCs/>
          <w:color w:val="0000FF"/>
          <w:sz w:val="23"/>
          <w:szCs w:val="23"/>
          <w:lang w:eastAsia="x-none"/>
        </w:rPr>
        <w:t>Padghe</w:t>
      </w:r>
      <w:proofErr w:type="spellEnd"/>
      <w:r w:rsidR="007017FE">
        <w:rPr>
          <w:rFonts w:ascii="Book Antiqua" w:hAnsi="Book Antiqua" w:cs="Mangal"/>
          <w:color w:val="0000FF"/>
          <w:sz w:val="23"/>
          <w:szCs w:val="23"/>
        </w:rPr>
        <w:t xml:space="preserve">) </w:t>
      </w:r>
    </w:p>
    <w:p w14:paraId="45B673E4" w14:textId="77777777" w:rsidR="008952C6" w:rsidRDefault="008952C6" w:rsidP="000457A9">
      <w:pPr>
        <w:pStyle w:val="Title"/>
        <w:ind w:left="810" w:hanging="90"/>
        <w:jc w:val="both"/>
        <w:rPr>
          <w:rFonts w:ascii="Nirmala UI" w:eastAsia="SimSun" w:hAnsi="Nirmala UI" w:cs="Nirmala UI"/>
          <w:b w:val="0"/>
          <w:bCs w:val="0"/>
          <w:sz w:val="20"/>
          <w:szCs w:val="20"/>
          <w:lang w:val="en-US" w:eastAsia="zh-CN"/>
        </w:rPr>
      </w:pPr>
      <w:r w:rsidRPr="008952C6">
        <w:rPr>
          <w:rFonts w:ascii="Nirmala UI" w:eastAsia="SimSun" w:hAnsi="Nirmala UI" w:cs="Nirmala UI"/>
          <w:b w:val="0"/>
          <w:bCs w:val="0"/>
          <w:sz w:val="20"/>
          <w:szCs w:val="20"/>
          <w:lang w:val="en-US" w:eastAsia="zh-CN"/>
        </w:rPr>
        <w:t>Power Grid Corporation of India Ltd,</w:t>
      </w:r>
    </w:p>
    <w:p w14:paraId="3452F5C4" w14:textId="77777777" w:rsidR="008952C6" w:rsidRDefault="008952C6" w:rsidP="000457A9">
      <w:pPr>
        <w:pStyle w:val="Title"/>
        <w:ind w:left="810" w:hanging="90"/>
        <w:jc w:val="both"/>
        <w:rPr>
          <w:rFonts w:ascii="Nirmala UI" w:eastAsia="SimSun" w:hAnsi="Nirmala UI" w:cs="Nirmala UI"/>
          <w:b w:val="0"/>
          <w:bCs w:val="0"/>
          <w:sz w:val="20"/>
          <w:szCs w:val="20"/>
          <w:lang w:val="en-US" w:eastAsia="zh-CN"/>
        </w:rPr>
      </w:pPr>
      <w:r w:rsidRPr="008952C6">
        <w:rPr>
          <w:rFonts w:ascii="Nirmala UI" w:eastAsia="SimSun" w:hAnsi="Nirmala UI" w:cs="Nirmala UI"/>
          <w:b w:val="0"/>
          <w:bCs w:val="0"/>
          <w:sz w:val="20"/>
          <w:szCs w:val="20"/>
          <w:lang w:val="en-US" w:eastAsia="zh-CN"/>
        </w:rPr>
        <w:t xml:space="preserve">765/400KV GIS Sub Station Village </w:t>
      </w:r>
      <w:proofErr w:type="spellStart"/>
      <w:proofErr w:type="gramStart"/>
      <w:r w:rsidRPr="008952C6">
        <w:rPr>
          <w:rFonts w:ascii="Nirmala UI" w:eastAsia="SimSun" w:hAnsi="Nirmala UI" w:cs="Nirmala UI"/>
          <w:b w:val="0"/>
          <w:bCs w:val="0"/>
          <w:sz w:val="20"/>
          <w:szCs w:val="20"/>
          <w:lang w:val="en-US" w:eastAsia="zh-CN"/>
        </w:rPr>
        <w:t>Khanivali</w:t>
      </w:r>
      <w:proofErr w:type="spellEnd"/>
      <w:r w:rsidRPr="008952C6">
        <w:rPr>
          <w:rFonts w:ascii="Nirmala UI" w:eastAsia="SimSun" w:hAnsi="Nirmala UI" w:cs="Nirmala UI"/>
          <w:b w:val="0"/>
          <w:bCs w:val="0"/>
          <w:sz w:val="20"/>
          <w:szCs w:val="20"/>
          <w:lang w:val="en-US" w:eastAsia="zh-CN"/>
        </w:rPr>
        <w:t xml:space="preserve"> ,</w:t>
      </w:r>
      <w:proofErr w:type="gramEnd"/>
      <w:r w:rsidRPr="008952C6">
        <w:rPr>
          <w:rFonts w:ascii="Nirmala UI" w:eastAsia="SimSun" w:hAnsi="Nirmala UI" w:cs="Nirmala UI"/>
          <w:b w:val="0"/>
          <w:bCs w:val="0"/>
          <w:sz w:val="20"/>
          <w:szCs w:val="20"/>
          <w:lang w:val="en-US" w:eastAsia="zh-CN"/>
        </w:rPr>
        <w:t xml:space="preserve"> V</w:t>
      </w:r>
    </w:p>
    <w:p w14:paraId="5A354851" w14:textId="77777777" w:rsidR="008952C6" w:rsidRDefault="008952C6" w:rsidP="000457A9">
      <w:pPr>
        <w:pStyle w:val="Title"/>
        <w:ind w:left="810" w:hanging="90"/>
        <w:jc w:val="both"/>
        <w:rPr>
          <w:rFonts w:ascii="Nirmala UI" w:eastAsia="SimSun" w:hAnsi="Nirmala UI" w:cs="Nirmala UI"/>
          <w:b w:val="0"/>
          <w:bCs w:val="0"/>
          <w:sz w:val="20"/>
          <w:szCs w:val="20"/>
          <w:lang w:val="en-US" w:eastAsia="zh-CN"/>
        </w:rPr>
      </w:pPr>
      <w:proofErr w:type="spellStart"/>
      <w:r w:rsidRPr="008952C6">
        <w:rPr>
          <w:rFonts w:ascii="Nirmala UI" w:eastAsia="SimSun" w:hAnsi="Nirmala UI" w:cs="Nirmala UI"/>
          <w:b w:val="0"/>
          <w:bCs w:val="0"/>
          <w:sz w:val="20"/>
          <w:szCs w:val="20"/>
          <w:lang w:val="en-US" w:eastAsia="zh-CN"/>
        </w:rPr>
        <w:t>ashind</w:t>
      </w:r>
      <w:proofErr w:type="spellEnd"/>
      <w:r w:rsidRPr="008952C6">
        <w:rPr>
          <w:rFonts w:ascii="Nirmala UI" w:eastAsia="SimSun" w:hAnsi="Nirmala UI" w:cs="Nirmala UI"/>
          <w:b w:val="0"/>
          <w:bCs w:val="0"/>
          <w:sz w:val="20"/>
          <w:szCs w:val="20"/>
          <w:lang w:val="en-US" w:eastAsia="zh-CN"/>
        </w:rPr>
        <w:t xml:space="preserve"> - Ambadi </w:t>
      </w:r>
      <w:proofErr w:type="gramStart"/>
      <w:r w:rsidRPr="008952C6">
        <w:rPr>
          <w:rFonts w:ascii="Nirmala UI" w:eastAsia="SimSun" w:hAnsi="Nirmala UI" w:cs="Nirmala UI"/>
          <w:b w:val="0"/>
          <w:bCs w:val="0"/>
          <w:sz w:val="20"/>
          <w:szCs w:val="20"/>
          <w:lang w:val="en-US" w:eastAsia="zh-CN"/>
        </w:rPr>
        <w:t>Road ,</w:t>
      </w:r>
      <w:proofErr w:type="gramEnd"/>
      <w:r w:rsidRPr="008952C6">
        <w:rPr>
          <w:rFonts w:ascii="Nirmala UI" w:eastAsia="SimSun" w:hAnsi="Nirmala UI" w:cs="Nirmala UI"/>
          <w:b w:val="0"/>
          <w:bCs w:val="0"/>
          <w:sz w:val="20"/>
          <w:szCs w:val="20"/>
          <w:lang w:val="en-US" w:eastAsia="zh-CN"/>
        </w:rPr>
        <w:t xml:space="preserve"> %Km away from </w:t>
      </w:r>
      <w:proofErr w:type="spellStart"/>
      <w:r w:rsidRPr="008952C6">
        <w:rPr>
          <w:rFonts w:ascii="Nirmala UI" w:eastAsia="SimSun" w:hAnsi="Nirmala UI" w:cs="Nirmala UI"/>
          <w:b w:val="0"/>
          <w:bCs w:val="0"/>
          <w:sz w:val="20"/>
          <w:szCs w:val="20"/>
          <w:lang w:val="en-US" w:eastAsia="zh-CN"/>
        </w:rPr>
        <w:t>Vashind</w:t>
      </w:r>
      <w:proofErr w:type="spellEnd"/>
      <w:r w:rsidRPr="008952C6">
        <w:rPr>
          <w:rFonts w:ascii="Nirmala UI" w:eastAsia="SimSun" w:hAnsi="Nirmala UI" w:cs="Nirmala UI"/>
          <w:b w:val="0"/>
          <w:bCs w:val="0"/>
          <w:sz w:val="20"/>
          <w:szCs w:val="20"/>
          <w:lang w:val="en-US" w:eastAsia="zh-CN"/>
        </w:rPr>
        <w:t xml:space="preserve"> Taluka </w:t>
      </w:r>
    </w:p>
    <w:p w14:paraId="7987977F" w14:textId="6DAB2848" w:rsidR="00DA66B0" w:rsidRDefault="008952C6" w:rsidP="000457A9">
      <w:pPr>
        <w:pStyle w:val="Title"/>
        <w:ind w:left="810" w:hanging="90"/>
        <w:jc w:val="both"/>
        <w:rPr>
          <w:rFonts w:ascii="Nirmala UI" w:eastAsia="SimSun" w:hAnsi="Nirmala UI" w:cs="Nirmala UI"/>
          <w:b w:val="0"/>
          <w:bCs w:val="0"/>
          <w:sz w:val="20"/>
          <w:szCs w:val="20"/>
          <w:lang w:val="en-US" w:eastAsia="zh-CN"/>
        </w:rPr>
      </w:pPr>
      <w:r w:rsidRPr="008952C6">
        <w:rPr>
          <w:rFonts w:ascii="Nirmala UI" w:eastAsia="SimSun" w:hAnsi="Nirmala UI" w:cs="Nirmala UI"/>
          <w:b w:val="0"/>
          <w:bCs w:val="0"/>
          <w:sz w:val="20"/>
          <w:szCs w:val="20"/>
          <w:lang w:val="en-US" w:eastAsia="zh-CN"/>
        </w:rPr>
        <w:t>Bhiwandi Distt Thane</w:t>
      </w:r>
    </w:p>
    <w:p w14:paraId="0D4B95A2" w14:textId="77777777" w:rsidR="008952C6" w:rsidRDefault="008952C6" w:rsidP="000457A9">
      <w:pPr>
        <w:pStyle w:val="Title"/>
        <w:ind w:left="810" w:hanging="90"/>
        <w:jc w:val="both"/>
        <w:rPr>
          <w:rFonts w:ascii="Nirmala UI" w:eastAsia="SimSun" w:hAnsi="Nirmala UI" w:cs="Nirmala UI"/>
          <w:b w:val="0"/>
          <w:bCs w:val="0"/>
          <w:sz w:val="20"/>
          <w:szCs w:val="20"/>
          <w:lang w:val="en-US" w:eastAsia="zh-CN"/>
        </w:rPr>
      </w:pPr>
    </w:p>
    <w:p w14:paraId="4B13BEF3" w14:textId="13585E54" w:rsidR="006F11F0" w:rsidRPr="008B2AFC" w:rsidRDefault="006F11F0" w:rsidP="000457A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r w:rsidR="00DA66B0">
        <w:rPr>
          <w:rFonts w:ascii="Book Antiqua" w:hAnsi="Book Antiqua"/>
          <w:sz w:val="23"/>
          <w:szCs w:val="23"/>
          <w:u w:val="single"/>
          <w:lang w:val="en-GB"/>
        </w:rPr>
        <w:t>:</w:t>
      </w:r>
      <w:r w:rsidR="00DA66B0" w:rsidRPr="00DA66B0">
        <w:rPr>
          <w:rFonts w:asciiTheme="minorHAnsi" w:eastAsia="Book Antiqua" w:hAnsiTheme="minorHAnsi" w:cstheme="minorHAnsi"/>
          <w:color w:val="0000FF"/>
          <w:sz w:val="22"/>
          <w:szCs w:val="22"/>
        </w:rPr>
        <w:t xml:space="preserve"> </w:t>
      </w:r>
    </w:p>
    <w:p w14:paraId="0309D5E8" w14:textId="77777777" w:rsidR="008952C6" w:rsidRDefault="008952C6" w:rsidP="008952C6">
      <w:pPr>
        <w:pStyle w:val="Title"/>
        <w:ind w:left="810" w:hanging="90"/>
        <w:jc w:val="both"/>
        <w:rPr>
          <w:rFonts w:ascii="Nirmala UI" w:eastAsia="SimSun" w:hAnsi="Nirmala UI" w:cs="Nirmala UI"/>
          <w:b w:val="0"/>
          <w:bCs w:val="0"/>
          <w:sz w:val="20"/>
          <w:szCs w:val="20"/>
          <w:lang w:val="en-US" w:eastAsia="zh-CN"/>
        </w:rPr>
      </w:pPr>
      <w:r w:rsidRPr="008952C6">
        <w:rPr>
          <w:rFonts w:ascii="Nirmala UI" w:eastAsia="SimSun" w:hAnsi="Nirmala UI" w:cs="Nirmala UI"/>
          <w:b w:val="0"/>
          <w:bCs w:val="0"/>
          <w:sz w:val="20"/>
          <w:szCs w:val="20"/>
          <w:lang w:val="en-US" w:eastAsia="zh-CN"/>
        </w:rPr>
        <w:t>Power Grid Corporation of India Ltd,</w:t>
      </w:r>
    </w:p>
    <w:p w14:paraId="2B5FE5A5" w14:textId="77777777" w:rsidR="008952C6" w:rsidRDefault="008952C6" w:rsidP="008952C6">
      <w:pPr>
        <w:pStyle w:val="Title"/>
        <w:ind w:left="810" w:hanging="90"/>
        <w:jc w:val="both"/>
        <w:rPr>
          <w:rFonts w:ascii="Nirmala UI" w:eastAsia="SimSun" w:hAnsi="Nirmala UI" w:cs="Nirmala UI"/>
          <w:b w:val="0"/>
          <w:bCs w:val="0"/>
          <w:sz w:val="20"/>
          <w:szCs w:val="20"/>
          <w:lang w:val="en-US" w:eastAsia="zh-CN"/>
        </w:rPr>
      </w:pPr>
      <w:r w:rsidRPr="008952C6">
        <w:rPr>
          <w:rFonts w:ascii="Nirmala UI" w:eastAsia="SimSun" w:hAnsi="Nirmala UI" w:cs="Nirmala UI"/>
          <w:b w:val="0"/>
          <w:bCs w:val="0"/>
          <w:sz w:val="20"/>
          <w:szCs w:val="20"/>
          <w:lang w:val="en-US" w:eastAsia="zh-CN"/>
        </w:rPr>
        <w:t xml:space="preserve">765/400KV GIS Sub Station Village </w:t>
      </w:r>
      <w:proofErr w:type="spellStart"/>
      <w:proofErr w:type="gramStart"/>
      <w:r w:rsidRPr="008952C6">
        <w:rPr>
          <w:rFonts w:ascii="Nirmala UI" w:eastAsia="SimSun" w:hAnsi="Nirmala UI" w:cs="Nirmala UI"/>
          <w:b w:val="0"/>
          <w:bCs w:val="0"/>
          <w:sz w:val="20"/>
          <w:szCs w:val="20"/>
          <w:lang w:val="en-US" w:eastAsia="zh-CN"/>
        </w:rPr>
        <w:t>Khanivali</w:t>
      </w:r>
      <w:proofErr w:type="spellEnd"/>
      <w:r w:rsidRPr="008952C6">
        <w:rPr>
          <w:rFonts w:ascii="Nirmala UI" w:eastAsia="SimSun" w:hAnsi="Nirmala UI" w:cs="Nirmala UI"/>
          <w:b w:val="0"/>
          <w:bCs w:val="0"/>
          <w:sz w:val="20"/>
          <w:szCs w:val="20"/>
          <w:lang w:val="en-US" w:eastAsia="zh-CN"/>
        </w:rPr>
        <w:t xml:space="preserve"> ,</w:t>
      </w:r>
      <w:proofErr w:type="gramEnd"/>
      <w:r w:rsidRPr="008952C6">
        <w:rPr>
          <w:rFonts w:ascii="Nirmala UI" w:eastAsia="SimSun" w:hAnsi="Nirmala UI" w:cs="Nirmala UI"/>
          <w:b w:val="0"/>
          <w:bCs w:val="0"/>
          <w:sz w:val="20"/>
          <w:szCs w:val="20"/>
          <w:lang w:val="en-US" w:eastAsia="zh-CN"/>
        </w:rPr>
        <w:t xml:space="preserve"> V</w:t>
      </w:r>
    </w:p>
    <w:p w14:paraId="18F9C5E9" w14:textId="77777777" w:rsidR="008952C6" w:rsidRDefault="008952C6" w:rsidP="008952C6">
      <w:pPr>
        <w:pStyle w:val="Title"/>
        <w:ind w:left="810" w:hanging="90"/>
        <w:jc w:val="both"/>
        <w:rPr>
          <w:rFonts w:ascii="Nirmala UI" w:eastAsia="SimSun" w:hAnsi="Nirmala UI" w:cs="Nirmala UI"/>
          <w:b w:val="0"/>
          <w:bCs w:val="0"/>
          <w:sz w:val="20"/>
          <w:szCs w:val="20"/>
          <w:lang w:val="en-US" w:eastAsia="zh-CN"/>
        </w:rPr>
      </w:pPr>
      <w:proofErr w:type="spellStart"/>
      <w:r w:rsidRPr="008952C6">
        <w:rPr>
          <w:rFonts w:ascii="Nirmala UI" w:eastAsia="SimSun" w:hAnsi="Nirmala UI" w:cs="Nirmala UI"/>
          <w:b w:val="0"/>
          <w:bCs w:val="0"/>
          <w:sz w:val="20"/>
          <w:szCs w:val="20"/>
          <w:lang w:val="en-US" w:eastAsia="zh-CN"/>
        </w:rPr>
        <w:t>ashind</w:t>
      </w:r>
      <w:proofErr w:type="spellEnd"/>
      <w:r w:rsidRPr="008952C6">
        <w:rPr>
          <w:rFonts w:ascii="Nirmala UI" w:eastAsia="SimSun" w:hAnsi="Nirmala UI" w:cs="Nirmala UI"/>
          <w:b w:val="0"/>
          <w:bCs w:val="0"/>
          <w:sz w:val="20"/>
          <w:szCs w:val="20"/>
          <w:lang w:val="en-US" w:eastAsia="zh-CN"/>
        </w:rPr>
        <w:t xml:space="preserve"> - Ambadi </w:t>
      </w:r>
      <w:proofErr w:type="gramStart"/>
      <w:r w:rsidRPr="008952C6">
        <w:rPr>
          <w:rFonts w:ascii="Nirmala UI" w:eastAsia="SimSun" w:hAnsi="Nirmala UI" w:cs="Nirmala UI"/>
          <w:b w:val="0"/>
          <w:bCs w:val="0"/>
          <w:sz w:val="20"/>
          <w:szCs w:val="20"/>
          <w:lang w:val="en-US" w:eastAsia="zh-CN"/>
        </w:rPr>
        <w:t>Road ,</w:t>
      </w:r>
      <w:proofErr w:type="gramEnd"/>
      <w:r w:rsidRPr="008952C6">
        <w:rPr>
          <w:rFonts w:ascii="Nirmala UI" w:eastAsia="SimSun" w:hAnsi="Nirmala UI" w:cs="Nirmala UI"/>
          <w:b w:val="0"/>
          <w:bCs w:val="0"/>
          <w:sz w:val="20"/>
          <w:szCs w:val="20"/>
          <w:lang w:val="en-US" w:eastAsia="zh-CN"/>
        </w:rPr>
        <w:t xml:space="preserve"> %Km away from </w:t>
      </w:r>
      <w:proofErr w:type="spellStart"/>
      <w:r w:rsidRPr="008952C6">
        <w:rPr>
          <w:rFonts w:ascii="Nirmala UI" w:eastAsia="SimSun" w:hAnsi="Nirmala UI" w:cs="Nirmala UI"/>
          <w:b w:val="0"/>
          <w:bCs w:val="0"/>
          <w:sz w:val="20"/>
          <w:szCs w:val="20"/>
          <w:lang w:val="en-US" w:eastAsia="zh-CN"/>
        </w:rPr>
        <w:t>Vashind</w:t>
      </w:r>
      <w:proofErr w:type="spellEnd"/>
      <w:r w:rsidRPr="008952C6">
        <w:rPr>
          <w:rFonts w:ascii="Nirmala UI" w:eastAsia="SimSun" w:hAnsi="Nirmala UI" w:cs="Nirmala UI"/>
          <w:b w:val="0"/>
          <w:bCs w:val="0"/>
          <w:sz w:val="20"/>
          <w:szCs w:val="20"/>
          <w:lang w:val="en-US" w:eastAsia="zh-CN"/>
        </w:rPr>
        <w:t xml:space="preserve"> Taluka </w:t>
      </w:r>
    </w:p>
    <w:p w14:paraId="1458E98D" w14:textId="412A3364" w:rsidR="00DA66B0" w:rsidRDefault="008952C6" w:rsidP="008952C6">
      <w:pPr>
        <w:pStyle w:val="Title"/>
        <w:ind w:left="810" w:hanging="90"/>
        <w:jc w:val="both"/>
        <w:rPr>
          <w:rFonts w:ascii="Nirmala UI" w:eastAsia="SimSun" w:hAnsi="Nirmala UI" w:cs="Nirmala UI"/>
          <w:b w:val="0"/>
          <w:bCs w:val="0"/>
          <w:sz w:val="20"/>
          <w:szCs w:val="20"/>
          <w:lang w:val="en-US" w:eastAsia="zh-CN"/>
        </w:rPr>
      </w:pPr>
      <w:r w:rsidRPr="008952C6">
        <w:rPr>
          <w:rFonts w:ascii="Nirmala UI" w:eastAsia="SimSun" w:hAnsi="Nirmala UI" w:cs="Nirmala UI"/>
          <w:b w:val="0"/>
          <w:bCs w:val="0"/>
          <w:sz w:val="20"/>
          <w:szCs w:val="20"/>
          <w:lang w:val="en-US" w:eastAsia="zh-CN"/>
        </w:rPr>
        <w:t>Bhiwandi Distt Thane</w:t>
      </w:r>
    </w:p>
    <w:p w14:paraId="32047BB9" w14:textId="77777777" w:rsidR="00DA66B0" w:rsidRDefault="00DA66B0" w:rsidP="00DA66B0">
      <w:pPr>
        <w:pStyle w:val="Title"/>
        <w:ind w:left="810" w:hanging="90"/>
        <w:jc w:val="both"/>
        <w:rPr>
          <w:rFonts w:ascii="Nirmala UI" w:eastAsia="SimSun" w:hAnsi="Nirmala UI" w:cs="Nirmala UI"/>
          <w:b w:val="0"/>
          <w:bCs w:val="0"/>
          <w:sz w:val="20"/>
          <w:szCs w:val="20"/>
          <w:lang w:val="en-US" w:eastAsia="zh-CN"/>
        </w:rPr>
      </w:pPr>
    </w:p>
    <w:p w14:paraId="06ADE87B" w14:textId="77777777" w:rsidR="000457A9" w:rsidRDefault="000457A9"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lastRenderedPageBreak/>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t>Nagpur-(Maharashtra)-440026</w:t>
      </w:r>
      <w:r w:rsidR="008016CF" w:rsidRPr="008B2AFC">
        <w:rPr>
          <w:rFonts w:ascii="Book Antiqua" w:hAnsi="Book Antiqua"/>
          <w:sz w:val="23"/>
          <w:szCs w:val="23"/>
          <w:lang w:val="en-GB"/>
        </w:rPr>
        <w:t>.</w:t>
      </w: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13FCD6EB" w:rsidR="00E12003" w:rsidRPr="00B52E90" w:rsidRDefault="00E12003" w:rsidP="007239B8">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Material:</w:t>
      </w:r>
      <w:r w:rsidRPr="00B52E90">
        <w:rPr>
          <w:rFonts w:ascii="Book Antiqua" w:hAnsi="Book Antiqua"/>
          <w:b w:val="0"/>
          <w:bCs w:val="0"/>
          <w:sz w:val="23"/>
          <w:szCs w:val="23"/>
          <w:lang w:val="en-GB"/>
        </w:rPr>
        <w:t xml:space="preserve"> Item rates for all the items shall include cost of all material and taxes.</w:t>
      </w:r>
      <w:r w:rsidR="00650AE3" w:rsidRPr="00B52E90">
        <w:rPr>
          <w:rFonts w:ascii="Aptos" w:hAnsi="Aptos"/>
          <w:color w:val="333333"/>
          <w:shd w:val="clear" w:color="auto" w:fill="D6FFCC"/>
        </w:rPr>
        <w:t xml:space="preserve"> </w:t>
      </w:r>
    </w:p>
    <w:p w14:paraId="329681C9"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Water Supply:</w:t>
      </w:r>
      <w:r w:rsidRPr="00B52E90">
        <w:rPr>
          <w:rFonts w:ascii="Book Antiqua" w:hAnsi="Book Antiqua"/>
          <w:b w:val="0"/>
          <w:bCs w:val="0"/>
          <w:sz w:val="23"/>
          <w:szCs w:val="23"/>
          <w:lang w:val="en-GB"/>
        </w:rPr>
        <w:t xml:space="preserve"> POWERGRID will provide point for water connection, but during shortage of water the agency </w:t>
      </w:r>
      <w:proofErr w:type="gramStart"/>
      <w:r w:rsidRPr="00B52E90">
        <w:rPr>
          <w:rFonts w:ascii="Book Antiqua" w:hAnsi="Book Antiqua"/>
          <w:b w:val="0"/>
          <w:bCs w:val="0"/>
          <w:sz w:val="23"/>
          <w:szCs w:val="23"/>
          <w:lang w:val="en-GB"/>
        </w:rPr>
        <w:t>has to</w:t>
      </w:r>
      <w:proofErr w:type="gramEnd"/>
      <w:r w:rsidRPr="00B52E90">
        <w:rPr>
          <w:rFonts w:ascii="Book Antiqua" w:hAnsi="Book Antiqua"/>
          <w:b w:val="0"/>
          <w:bCs w:val="0"/>
          <w:sz w:val="23"/>
          <w:szCs w:val="23"/>
          <w:lang w:val="en-GB"/>
        </w:rPr>
        <w:t xml:space="preserve"> arrange water tankers at his own cost, no payment shall be made for this.</w:t>
      </w:r>
    </w:p>
    <w:p w14:paraId="60061E4C" w14:textId="77777777" w:rsidR="00E12003" w:rsidRPr="00B52E90" w:rsidRDefault="00E12003" w:rsidP="00086722">
      <w:pPr>
        <w:pStyle w:val="ListParagraph"/>
        <w:rPr>
          <w:rFonts w:ascii="Book Antiqua" w:hAnsi="Book Antiqua"/>
          <w:sz w:val="23"/>
          <w:szCs w:val="23"/>
          <w:u w:val="single"/>
          <w:lang w:val="en-GB"/>
        </w:rPr>
      </w:pPr>
    </w:p>
    <w:p w14:paraId="67F1EEBB"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Power Supply:</w:t>
      </w:r>
      <w:r w:rsidRPr="00B52E90">
        <w:rPr>
          <w:rFonts w:ascii="Book Antiqua" w:hAnsi="Book Antiqua"/>
          <w:b w:val="0"/>
          <w:bCs w:val="0"/>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w:t>
      </w:r>
      <w:r w:rsidRPr="28A70134">
        <w:rPr>
          <w:rFonts w:ascii="Book Antiqua" w:hAnsi="Book Antiqua"/>
          <w:b w:val="0"/>
          <w:bCs w:val="0"/>
          <w:sz w:val="23"/>
          <w:szCs w:val="23"/>
          <w:lang w:val="en-GB"/>
        </w:rPr>
        <w:lastRenderedPageBreak/>
        <w:t>depositing the BOCW Welfare Cess to BOCW Welfare Board and on completion of the 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7777777" w:rsidR="00472637" w:rsidRPr="008B2AFC" w:rsidRDefault="6F28E8F3"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Completion period:</w:t>
      </w:r>
    </w:p>
    <w:p w14:paraId="31432805" w14:textId="442FD79B" w:rsidR="00880342" w:rsidRPr="008B2AFC" w:rsidRDefault="00F021BC"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 xml:space="preserve">Time is the essence of the contract. </w:t>
      </w:r>
      <w:r w:rsidR="00880342" w:rsidRPr="008B2AFC">
        <w:rPr>
          <w:rFonts w:ascii="Book Antiqua" w:hAnsi="Book Antiqua"/>
          <w:b w:val="0"/>
          <w:bCs w:val="0"/>
          <w:sz w:val="23"/>
          <w:szCs w:val="23"/>
          <w:lang w:val="en-GB"/>
        </w:rPr>
        <w:t xml:space="preserve">The entire work is scheduled to be completed in all respect </w:t>
      </w:r>
      <w:r w:rsidR="00880342" w:rsidRPr="008B2AFC">
        <w:rPr>
          <w:rFonts w:ascii="Book Antiqua" w:hAnsi="Book Antiqua"/>
          <w:sz w:val="23"/>
          <w:szCs w:val="23"/>
          <w:highlight w:val="yellow"/>
          <w:lang w:val="en-GB"/>
        </w:rPr>
        <w:t xml:space="preserve">within </w:t>
      </w:r>
      <w:r w:rsidR="007F6AC1">
        <w:rPr>
          <w:rFonts w:ascii="Book Antiqua" w:hAnsi="Book Antiqua"/>
          <w:sz w:val="23"/>
          <w:szCs w:val="23"/>
          <w:highlight w:val="yellow"/>
          <w:lang w:val="en-GB"/>
        </w:rPr>
        <w:t>0</w:t>
      </w:r>
      <w:r w:rsidR="00294A74">
        <w:rPr>
          <w:rFonts w:ascii="Book Antiqua" w:hAnsi="Book Antiqua"/>
          <w:sz w:val="23"/>
          <w:szCs w:val="23"/>
          <w:highlight w:val="yellow"/>
          <w:lang w:val="en-GB"/>
        </w:rPr>
        <w:t xml:space="preserve">3 </w:t>
      </w:r>
      <w:r w:rsidR="00C57FFD">
        <w:rPr>
          <w:rFonts w:ascii="Book Antiqua" w:hAnsi="Book Antiqua"/>
          <w:sz w:val="23"/>
          <w:szCs w:val="23"/>
          <w:highlight w:val="yellow"/>
          <w:lang w:val="en-GB"/>
        </w:rPr>
        <w:t>(</w:t>
      </w:r>
      <w:r w:rsidR="00294A74">
        <w:rPr>
          <w:rFonts w:ascii="Book Antiqua" w:hAnsi="Book Antiqua"/>
          <w:sz w:val="23"/>
          <w:szCs w:val="23"/>
          <w:highlight w:val="yellow"/>
          <w:lang w:val="en-GB"/>
        </w:rPr>
        <w:t>Three</w:t>
      </w:r>
      <w:r w:rsidR="007D5D07" w:rsidRPr="008B2AFC">
        <w:rPr>
          <w:rFonts w:ascii="Book Antiqua" w:hAnsi="Book Antiqua"/>
          <w:sz w:val="23"/>
          <w:szCs w:val="23"/>
          <w:highlight w:val="yellow"/>
          <w:lang w:val="en-GB"/>
        </w:rPr>
        <w:t xml:space="preserve">) </w:t>
      </w:r>
      <w:r w:rsidR="00A3156B" w:rsidRPr="008B2AFC">
        <w:rPr>
          <w:rFonts w:ascii="Book Antiqua" w:hAnsi="Book Antiqua"/>
          <w:sz w:val="23"/>
          <w:szCs w:val="23"/>
          <w:highlight w:val="yellow"/>
          <w:lang w:val="en-GB"/>
        </w:rPr>
        <w:t>M</w:t>
      </w:r>
      <w:r w:rsidR="00E64CA2" w:rsidRPr="008B2AFC">
        <w:rPr>
          <w:rFonts w:ascii="Book Antiqua" w:hAnsi="Book Antiqua"/>
          <w:sz w:val="23"/>
          <w:szCs w:val="23"/>
          <w:highlight w:val="yellow"/>
          <w:lang w:val="en-GB"/>
        </w:rPr>
        <w:t>onth</w:t>
      </w:r>
      <w:r w:rsidR="00880342" w:rsidRPr="008B2AFC">
        <w:rPr>
          <w:rFonts w:ascii="Book Antiqua" w:hAnsi="Book Antiqua"/>
          <w:sz w:val="23"/>
          <w:szCs w:val="23"/>
          <w:highlight w:val="yellow"/>
          <w:lang w:val="en-GB"/>
        </w:rPr>
        <w:t xml:space="preserve">s </w:t>
      </w:r>
      <w:r w:rsidR="00EB77E3" w:rsidRPr="008B2AFC">
        <w:rPr>
          <w:rFonts w:ascii="Book Antiqua" w:hAnsi="Book Antiqua"/>
          <w:sz w:val="23"/>
          <w:szCs w:val="23"/>
          <w:highlight w:val="yellow"/>
          <w:lang w:val="en-GB"/>
        </w:rPr>
        <w:t>from the date</w:t>
      </w:r>
      <w:r w:rsidR="00880342" w:rsidRPr="008B2AFC">
        <w:rPr>
          <w:rFonts w:ascii="Book Antiqua" w:hAnsi="Book Antiqua"/>
          <w:sz w:val="23"/>
          <w:szCs w:val="23"/>
          <w:highlight w:val="yellow"/>
          <w:lang w:val="en-GB"/>
        </w:rPr>
        <w:t xml:space="preserve"> of notification of award.</w:t>
      </w:r>
      <w:r w:rsidR="00880342" w:rsidRPr="008B2AFC">
        <w:rPr>
          <w:rFonts w:ascii="Book Antiqua" w:hAnsi="Book Antiqua"/>
          <w:b w:val="0"/>
          <w:bCs w:val="0"/>
          <w:sz w:val="23"/>
          <w:szCs w:val="23"/>
          <w:lang w:val="en-GB"/>
        </w:rPr>
        <w:t xml:space="preserve"> The date of notification of award shall be considered as zero date for all the purposes.</w:t>
      </w:r>
    </w:p>
    <w:p w14:paraId="6087BA0A" w14:textId="150E42C1" w:rsidR="008A495C" w:rsidRPr="00C16860" w:rsidRDefault="0090711A" w:rsidP="00C16860">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3461D779" w14:textId="77777777" w:rsidR="00313E5D" w:rsidRPr="008B2AFC"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7FC64C96" w:rsidR="00082235" w:rsidRDefault="16EA3D4E"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lang w:val="en-GB"/>
        </w:rPr>
        <w:t xml:space="preserve"> </w:t>
      </w:r>
      <w:r w:rsidR="786D73A8" w:rsidRPr="28A70134">
        <w:rPr>
          <w:rFonts w:ascii="Book Antiqua" w:hAnsi="Book Antiqua"/>
          <w:sz w:val="23"/>
          <w:szCs w:val="23"/>
          <w:u w:val="single"/>
          <w:lang w:val="en-GB"/>
        </w:rPr>
        <w:t>Terms of Payment:</w:t>
      </w:r>
      <w:r w:rsidR="002B073A">
        <w:rPr>
          <w:rFonts w:ascii="Book Antiqua" w:hAnsi="Book Antiqua"/>
          <w:sz w:val="23"/>
          <w:szCs w:val="23"/>
          <w:u w:val="single"/>
          <w:lang w:val="en-GB"/>
        </w:rPr>
        <w:t xml:space="preserve"> as per </w:t>
      </w:r>
      <w:proofErr w:type="spellStart"/>
      <w:r w:rsidR="002B073A">
        <w:rPr>
          <w:rFonts w:ascii="Book Antiqua" w:hAnsi="Book Antiqua"/>
          <w:sz w:val="23"/>
          <w:szCs w:val="23"/>
          <w:u w:val="single"/>
          <w:lang w:val="en-GB"/>
        </w:rPr>
        <w:t>Annexuer</w:t>
      </w:r>
      <w:proofErr w:type="spellEnd"/>
      <w:r w:rsidR="002B073A">
        <w:rPr>
          <w:rFonts w:ascii="Book Antiqua" w:hAnsi="Book Antiqua"/>
          <w:sz w:val="23"/>
          <w:szCs w:val="23"/>
          <w:u w:val="single"/>
          <w:lang w:val="en-GB"/>
        </w:rPr>
        <w:t>-A</w:t>
      </w:r>
    </w:p>
    <w:p w14:paraId="2DFD6777" w14:textId="77777777" w:rsidR="00BB16F2" w:rsidRPr="008B2AFC" w:rsidRDefault="00BB16F2" w:rsidP="00BB16F2">
      <w:pPr>
        <w:pStyle w:val="Title"/>
        <w:ind w:left="720"/>
        <w:jc w:val="both"/>
        <w:rPr>
          <w:rFonts w:ascii="Book Antiqua" w:hAnsi="Book Antiqua"/>
          <w:sz w:val="23"/>
          <w:szCs w:val="23"/>
          <w:u w:val="single"/>
          <w:lang w:val="en-GB"/>
        </w:rPr>
      </w:pPr>
    </w:p>
    <w:p w14:paraId="0BB76728" w14:textId="3FA91CF4" w:rsidR="00BB16F2" w:rsidRPr="00050C71" w:rsidRDefault="00BB16F2" w:rsidP="00BB16F2">
      <w:pPr>
        <w:spacing w:after="5"/>
      </w:pPr>
      <w:r w:rsidRPr="00050C71">
        <w:rPr>
          <w:rFonts w:ascii="Book Antiqua" w:hAnsi="Book Antiqua"/>
          <w:b/>
          <w:sz w:val="23"/>
          <w:szCs w:val="23"/>
          <w:lang w:val="en-GB"/>
        </w:rPr>
        <w:t xml:space="preserve">12.1      </w:t>
      </w:r>
      <w:r w:rsidRPr="00050C71">
        <w:rPr>
          <w:b/>
          <w:u w:val="single" w:color="000000"/>
        </w:rPr>
        <w:t>One hundred percent (100%) payment</w:t>
      </w:r>
      <w:r w:rsidRPr="00050C71">
        <w:t xml:space="preserve"> including applicable taxes &amp; duties, for the work executed, shall be released within </w:t>
      </w:r>
      <w:r w:rsidR="002A3954">
        <w:t>30</w:t>
      </w:r>
      <w:r w:rsidRPr="00050C71">
        <w:t xml:space="preserve"> days after successful completion of the work/completion of the Scope of work by Engineer-in-Charge</w:t>
      </w:r>
      <w:r w:rsidR="00EE02CF" w:rsidRPr="00050C71">
        <w:t xml:space="preserve"> and upon furnishing the CPG</w:t>
      </w:r>
      <w:r w:rsidRPr="00050C71">
        <w:t xml:space="preserve">.  </w:t>
      </w:r>
    </w:p>
    <w:p w14:paraId="5B90B93B" w14:textId="102154CC" w:rsidR="00624A5A" w:rsidRPr="008B2AFC" w:rsidRDefault="00BB16F2" w:rsidP="00BB16F2">
      <w:pPr>
        <w:pStyle w:val="Title"/>
        <w:numPr>
          <w:ilvl w:val="1"/>
          <w:numId w:val="25"/>
        </w:numPr>
        <w:jc w:val="both"/>
        <w:rPr>
          <w:rFonts w:ascii="Book Antiqua" w:hAnsi="Book Antiqua"/>
          <w:b w:val="0"/>
          <w:sz w:val="23"/>
          <w:szCs w:val="23"/>
          <w:lang w:val="en-GB"/>
        </w:rPr>
      </w:pPr>
      <w:r>
        <w:rPr>
          <w:rFonts w:ascii="Book Antiqua" w:hAnsi="Book Antiqua"/>
          <w:b w:val="0"/>
          <w:bCs w:val="0"/>
          <w:sz w:val="23"/>
          <w:szCs w:val="23"/>
          <w:lang w:val="en-GB"/>
        </w:rPr>
        <w:lastRenderedPageBreak/>
        <w:t xml:space="preserve">     </w:t>
      </w:r>
      <w:r w:rsidR="4C5411BD" w:rsidRPr="28A70134">
        <w:rPr>
          <w:rFonts w:ascii="Book Antiqua" w:hAnsi="Book Antiqua"/>
          <w:b w:val="0"/>
          <w:bCs w:val="0"/>
          <w:sz w:val="23"/>
          <w:szCs w:val="23"/>
          <w:lang w:val="en-GB"/>
        </w:rPr>
        <w:t xml:space="preserve">Payments shall be released by </w:t>
      </w:r>
      <w:r w:rsidR="59DC9224" w:rsidRPr="28A70134">
        <w:rPr>
          <w:rFonts w:ascii="Book Antiqua" w:hAnsi="Book Antiqua" w:cs="Mangal"/>
          <w:sz w:val="23"/>
          <w:szCs w:val="23"/>
          <w:highlight w:val="yellow"/>
          <w:lang w:bidi="hi-IN"/>
        </w:rPr>
        <w:t>F&amp;A Dept., POWERGRID, PPPFC Dept., Bangalore/ Nagpur</w:t>
      </w:r>
      <w:r w:rsidR="4C5411BD" w:rsidRPr="28A70134">
        <w:rPr>
          <w:rFonts w:ascii="Book Antiqua" w:hAnsi="Book Antiqua"/>
          <w:b w:val="0"/>
          <w:bCs w:val="0"/>
          <w:sz w:val="23"/>
          <w:szCs w:val="23"/>
          <w:lang w:val="en-GB"/>
        </w:rPr>
        <w:t xml:space="preserve"> on submission of Running/Interim Bill for the completed work. Bills along with all details of measurement sheets shall be submitted for release of payment through the Engineer-in-charge or his authorised representative.</w:t>
      </w:r>
    </w:p>
    <w:p w14:paraId="3CF2D8B6" w14:textId="77777777" w:rsidR="00624A5A" w:rsidRPr="008B2AFC" w:rsidRDefault="00624A5A" w:rsidP="00086722">
      <w:pPr>
        <w:pStyle w:val="Title"/>
        <w:ind w:left="720"/>
        <w:jc w:val="both"/>
        <w:rPr>
          <w:rFonts w:ascii="Book Antiqua" w:hAnsi="Book Antiqua"/>
          <w:b w:val="0"/>
          <w:bCs w:val="0"/>
          <w:sz w:val="23"/>
          <w:szCs w:val="23"/>
          <w:lang w:val="en-GB"/>
        </w:rPr>
      </w:pPr>
    </w:p>
    <w:p w14:paraId="06121839"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No Initial Advance shall be paid to the contractor.</w:t>
      </w:r>
    </w:p>
    <w:p w14:paraId="0FB78278" w14:textId="77777777" w:rsidR="00F45BDF" w:rsidRPr="008B2AFC" w:rsidRDefault="00F45BDF" w:rsidP="00F45BDF">
      <w:pPr>
        <w:widowControl w:val="0"/>
        <w:tabs>
          <w:tab w:val="left" w:pos="-1440"/>
        </w:tabs>
        <w:autoSpaceDE w:val="0"/>
        <w:autoSpaceDN w:val="0"/>
        <w:adjustRightInd w:val="0"/>
        <w:ind w:left="720"/>
        <w:jc w:val="both"/>
        <w:rPr>
          <w:rFonts w:ascii="Book Antiqua" w:hAnsi="Book Antiqua"/>
          <w:sz w:val="23"/>
          <w:szCs w:val="23"/>
          <w:lang w:val="en-GB"/>
        </w:rPr>
      </w:pPr>
    </w:p>
    <w:p w14:paraId="14DE84C0"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8B2AFC" w:rsidRDefault="00A844EB" w:rsidP="00086722">
      <w:pPr>
        <w:widowControl w:val="0"/>
        <w:tabs>
          <w:tab w:val="left" w:pos="-1440"/>
        </w:tabs>
        <w:autoSpaceDE w:val="0"/>
        <w:autoSpaceDN w:val="0"/>
        <w:adjustRightInd w:val="0"/>
        <w:ind w:left="720"/>
        <w:jc w:val="both"/>
        <w:rPr>
          <w:rFonts w:ascii="Book Antiqua" w:hAnsi="Book Antiqua"/>
          <w:snapToGrid w:val="0"/>
          <w:sz w:val="23"/>
          <w:szCs w:val="23"/>
        </w:rPr>
      </w:pPr>
    </w:p>
    <w:p w14:paraId="60792D22" w14:textId="77777777" w:rsidR="00082235" w:rsidRPr="008B2AFC" w:rsidRDefault="1B100D73" w:rsidP="00BB16F2">
      <w:pPr>
        <w:widowControl w:val="0"/>
        <w:numPr>
          <w:ilvl w:val="1"/>
          <w:numId w:val="25"/>
        </w:numPr>
        <w:tabs>
          <w:tab w:val="left" w:pos="-1440"/>
        </w:tabs>
        <w:autoSpaceDE w:val="0"/>
        <w:autoSpaceDN w:val="0"/>
        <w:adjustRightInd w:val="0"/>
        <w:jc w:val="both"/>
        <w:rPr>
          <w:rFonts w:ascii="Book Antiqua" w:hAnsi="Book Antiqua"/>
          <w:sz w:val="23"/>
          <w:szCs w:val="23"/>
        </w:rPr>
      </w:pPr>
      <w:r w:rsidRPr="28A70134">
        <w:rPr>
          <w:rFonts w:ascii="Book Antiqua" w:hAnsi="Book Antiqua"/>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8B2AFC" w:rsidRDefault="00624A5A" w:rsidP="00086722">
      <w:pPr>
        <w:pStyle w:val="ListParagraph"/>
        <w:rPr>
          <w:rFonts w:ascii="Book Antiqua" w:hAnsi="Book Antiqua"/>
          <w:b/>
          <w:bCs/>
          <w:sz w:val="23"/>
          <w:szCs w:val="23"/>
          <w:lang w:val="en-GB"/>
        </w:rPr>
      </w:pPr>
    </w:p>
    <w:p w14:paraId="7D841058" w14:textId="77777777" w:rsidR="00624A5A" w:rsidRPr="008B2AFC" w:rsidRDefault="4C5411BD"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The contractor shall submit its GST-IN registration number along with the first invoice for payment.</w:t>
      </w:r>
    </w:p>
    <w:p w14:paraId="34CE0A41" w14:textId="77777777" w:rsidR="00624A5A" w:rsidRPr="008B2AFC" w:rsidRDefault="00624A5A" w:rsidP="00086722">
      <w:pPr>
        <w:pStyle w:val="ListParagraph"/>
        <w:rPr>
          <w:rFonts w:ascii="Book Antiqua" w:hAnsi="Book Antiqua"/>
          <w:b/>
          <w:bCs/>
          <w:sz w:val="23"/>
          <w:szCs w:val="23"/>
          <w:lang w:val="en-GB"/>
        </w:rPr>
      </w:pPr>
    </w:p>
    <w:p w14:paraId="1E834E10" w14:textId="77777777" w:rsidR="00624A5A" w:rsidRDefault="4C5411BD" w:rsidP="00BB16F2">
      <w:pPr>
        <w:pStyle w:val="Title"/>
        <w:numPr>
          <w:ilvl w:val="1"/>
          <w:numId w:val="25"/>
        </w:numPr>
        <w:jc w:val="both"/>
        <w:rPr>
          <w:rFonts w:ascii="Book Antiqua" w:hAnsi="Book Antiqua"/>
          <w:b w:val="0"/>
          <w:bCs w:val="0"/>
          <w:sz w:val="23"/>
          <w:szCs w:val="23"/>
          <w:lang w:val="en-GB"/>
        </w:rPr>
      </w:pPr>
      <w:r w:rsidRPr="28A70134">
        <w:rPr>
          <w:rFonts w:ascii="Book Antiqua" w:eastAsia="SimSun" w:hAnsi="Book Antiqua"/>
          <w:b w:val="0"/>
          <w:bCs w:val="0"/>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28A70134">
        <w:rPr>
          <w:rFonts w:ascii="Book Antiqua" w:hAnsi="Book Antiqua"/>
          <w:b w:val="0"/>
          <w:bCs w:val="0"/>
          <w:sz w:val="23"/>
          <w:szCs w:val="23"/>
          <w:lang w:val="en-GB"/>
        </w:rPr>
        <w:t>.</w:t>
      </w:r>
    </w:p>
    <w:p w14:paraId="62EBF3C5" w14:textId="77777777" w:rsidR="008F7DF7" w:rsidRDefault="008F7DF7" w:rsidP="008F7DF7">
      <w:pPr>
        <w:pStyle w:val="ListParagraph"/>
        <w:rPr>
          <w:rFonts w:ascii="Book Antiqua" w:hAnsi="Book Antiqua"/>
          <w:b/>
          <w:bCs/>
          <w:sz w:val="23"/>
          <w:szCs w:val="23"/>
          <w:lang w:val="en-GB"/>
        </w:rPr>
      </w:pPr>
    </w:p>
    <w:p w14:paraId="29F683CD" w14:textId="77777777" w:rsidR="008F7DF7" w:rsidRPr="008F7DF7" w:rsidRDefault="79FF5DA4"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 xml:space="preserve">POWERGRID is registered on </w:t>
      </w:r>
      <w:proofErr w:type="spellStart"/>
      <w:r w:rsidRPr="28A70134">
        <w:rPr>
          <w:rFonts w:ascii="Book Antiqua" w:eastAsia="SimSun" w:hAnsi="Book Antiqua"/>
          <w:b w:val="0"/>
          <w:bCs w:val="0"/>
          <w:sz w:val="23"/>
          <w:szCs w:val="23"/>
          <w:lang w:eastAsia="zh-CN"/>
        </w:rPr>
        <w:t>TReDS</w:t>
      </w:r>
      <w:proofErr w:type="spellEnd"/>
      <w:r w:rsidRPr="28A70134">
        <w:rPr>
          <w:rFonts w:ascii="Book Antiqua" w:eastAsia="SimSun" w:hAnsi="Book Antiqua"/>
          <w:b w:val="0"/>
          <w:bCs w:val="0"/>
          <w:sz w:val="23"/>
          <w:szCs w:val="23"/>
          <w:lang w:eastAsia="zh-CN"/>
        </w:rPr>
        <w:t xml:space="preserve"> (Trade Receivables Discounting System) platforms namely i.e. RXIL (Receivable Exchange of India Limited), M1-xchange (Mynd Solutions Private Limited) and </w:t>
      </w:r>
      <w:proofErr w:type="spellStart"/>
      <w:r w:rsidRPr="28A70134">
        <w:rPr>
          <w:rFonts w:ascii="Book Antiqua" w:eastAsia="SimSun" w:hAnsi="Book Antiqua"/>
          <w:b w:val="0"/>
          <w:bCs w:val="0"/>
          <w:sz w:val="23"/>
          <w:szCs w:val="23"/>
          <w:lang w:eastAsia="zh-CN"/>
        </w:rPr>
        <w:t>Invoicemart</w:t>
      </w:r>
      <w:proofErr w:type="spellEnd"/>
      <w:r w:rsidRPr="28A70134">
        <w:rPr>
          <w:rFonts w:ascii="Book Antiqua" w:eastAsia="SimSun" w:hAnsi="Book Antiqua"/>
          <w:b w:val="0"/>
          <w:bCs w:val="0"/>
          <w:sz w:val="23"/>
          <w:szCs w:val="23"/>
          <w:lang w:eastAsia="zh-CN"/>
        </w:rPr>
        <w:t xml:space="preserve"> (</w:t>
      </w:r>
      <w:proofErr w:type="spellStart"/>
      <w:r w:rsidRPr="28A70134">
        <w:rPr>
          <w:rFonts w:ascii="Book Antiqua" w:eastAsia="SimSun" w:hAnsi="Book Antiqua"/>
          <w:b w:val="0"/>
          <w:bCs w:val="0"/>
          <w:sz w:val="23"/>
          <w:szCs w:val="23"/>
          <w:lang w:eastAsia="zh-CN"/>
        </w:rPr>
        <w:t>A.TReDS</w:t>
      </w:r>
      <w:proofErr w:type="spellEnd"/>
      <w:r w:rsidRPr="28A70134">
        <w:rPr>
          <w:rFonts w:ascii="Book Antiqua" w:eastAsia="SimSun" w:hAnsi="Book Antiqua"/>
          <w:b w:val="0"/>
          <w:bCs w:val="0"/>
          <w:sz w:val="23"/>
          <w:szCs w:val="23"/>
          <w:lang w:eastAsia="zh-CN"/>
        </w:rPr>
        <w:t xml:space="preserve"> Limited) and the facility of the same may be availed by Micro, Small and Medium Enterprises (MSMEs) for payment.</w:t>
      </w:r>
    </w:p>
    <w:p w14:paraId="6D98A12B" w14:textId="77777777" w:rsidR="00082235" w:rsidRPr="008B2AFC" w:rsidRDefault="00082235" w:rsidP="00086722">
      <w:pPr>
        <w:pStyle w:val="ListParagraph"/>
        <w:jc w:val="both"/>
        <w:rPr>
          <w:rFonts w:ascii="Book Antiqua" w:hAnsi="Book Antiqua"/>
          <w:sz w:val="23"/>
          <w:szCs w:val="23"/>
        </w:rPr>
      </w:pPr>
    </w:p>
    <w:p w14:paraId="303E530F" w14:textId="77777777" w:rsidR="00572645" w:rsidRPr="008B2AFC" w:rsidRDefault="385EBA23" w:rsidP="00BB16F2">
      <w:pPr>
        <w:pStyle w:val="Title"/>
        <w:numPr>
          <w:ilvl w:val="1"/>
          <w:numId w:val="25"/>
        </w:numPr>
        <w:jc w:val="both"/>
        <w:rPr>
          <w:rFonts w:ascii="Book Antiqua" w:hAnsi="Book Antiqua"/>
          <w:sz w:val="23"/>
          <w:szCs w:val="23"/>
        </w:rPr>
      </w:pPr>
      <w:r w:rsidRPr="28A70134">
        <w:rPr>
          <w:rFonts w:ascii="Book Antiqua" w:eastAsia="Calibri" w:hAnsi="Book Antiqua" w:cs="Calibri"/>
          <w:color w:val="000000" w:themeColor="text1"/>
          <w:sz w:val="23"/>
          <w:szCs w:val="23"/>
          <w:lang w:bidi="hi-IN"/>
        </w:rPr>
        <w:t>Payment Tracking</w:t>
      </w:r>
    </w:p>
    <w:p w14:paraId="30E743E2" w14:textId="77777777" w:rsidR="00572645" w:rsidRPr="008B2AFC" w:rsidRDefault="385EBA23" w:rsidP="00BB16F2">
      <w:pPr>
        <w:numPr>
          <w:ilvl w:val="2"/>
          <w:numId w:val="25"/>
        </w:numPr>
        <w:autoSpaceDE w:val="0"/>
        <w:autoSpaceDN w:val="0"/>
        <w:adjustRightInd w:val="0"/>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28A70134">
          <w:rPr>
            <w:rStyle w:val="Hyperlink"/>
            <w:rFonts w:ascii="Book Antiqua" w:eastAsia="Calibri" w:hAnsi="Book Antiqua" w:cs="Calibri"/>
            <w:sz w:val="23"/>
            <w:szCs w:val="23"/>
            <w:lang w:bidi="hi-IN"/>
          </w:rPr>
          <w:t>https://etender.powergrid.in</w:t>
        </w:r>
      </w:hyperlink>
      <w:r w:rsidRPr="28A70134">
        <w:rPr>
          <w:rFonts w:ascii="Book Antiqua" w:eastAsia="Calibri" w:hAnsi="Book Antiqua" w:cs="Calibri"/>
          <w:color w:val="000000" w:themeColor="text1"/>
          <w:sz w:val="23"/>
          <w:szCs w:val="23"/>
          <w:lang w:bidi="hi-IN"/>
        </w:rPr>
        <w:t>). Once registered, the Contractor/ Service Provider may track status of bills submitted, passed and paid by POWERGRID’s Corporate Centre and Regional Office under this Contract and other Contracts awarded on it by POWERGRID by following the method detailed herein below:</w:t>
      </w:r>
    </w:p>
    <w:p w14:paraId="2946DB82" w14:textId="77777777" w:rsidR="00572645" w:rsidRPr="008B2AFC" w:rsidRDefault="00572645" w:rsidP="00572645">
      <w:pPr>
        <w:autoSpaceDE w:val="0"/>
        <w:autoSpaceDN w:val="0"/>
        <w:adjustRightInd w:val="0"/>
        <w:ind w:left="720"/>
        <w:jc w:val="both"/>
        <w:rPr>
          <w:rFonts w:ascii="Book Antiqua" w:eastAsia="Calibri" w:hAnsi="Book Antiqua" w:cs="Calibri"/>
          <w:color w:val="000000"/>
          <w:sz w:val="23"/>
          <w:szCs w:val="23"/>
          <w:lang w:bidi="hi-IN"/>
        </w:rPr>
      </w:pPr>
    </w:p>
    <w:p w14:paraId="41C3BD5D"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color w:val="000000"/>
          <w:sz w:val="23"/>
          <w:szCs w:val="23"/>
          <w:lang w:bidi="hi-IN"/>
        </w:rPr>
      </w:pPr>
      <w:r w:rsidRPr="008B2AFC">
        <w:rPr>
          <w:rFonts w:ascii="Book Antiqua" w:eastAsia="Calibri" w:hAnsi="Book Antiqua" w:cs="Calibri"/>
          <w:color w:val="000000"/>
          <w:sz w:val="23"/>
          <w:szCs w:val="23"/>
          <w:lang w:bidi="hi-IN"/>
        </w:rPr>
        <w:t>Once registered, the Contractor/ Service Provider can log-in to POWERGRID’s Vendor Bill Tracking System with Vendor Log-In ID and Password.</w:t>
      </w:r>
    </w:p>
    <w:p w14:paraId="5997CC1D" w14:textId="77777777" w:rsidR="00572645" w:rsidRPr="008B2AFC" w:rsidRDefault="00572645" w:rsidP="00572645">
      <w:pPr>
        <w:ind w:left="720"/>
        <w:jc w:val="both"/>
        <w:rPr>
          <w:rFonts w:ascii="Book Antiqua" w:eastAsia="Calibri" w:hAnsi="Book Antiqua" w:cs="Calibri"/>
          <w:color w:val="000000"/>
          <w:sz w:val="23"/>
          <w:szCs w:val="23"/>
          <w:lang w:bidi="hi-IN"/>
        </w:rPr>
      </w:pPr>
    </w:p>
    <w:p w14:paraId="25BCEB5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Bill entry is to be done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on POWERGRID’s ERP Portal prior to submission of bill. An </w:t>
      </w:r>
      <w:r w:rsidRPr="008B2AFC">
        <w:rPr>
          <w:rFonts w:ascii="Book Antiqua" w:eastAsia="Calibri" w:hAnsi="Book Antiqua" w:cs="Calibri"/>
          <w:color w:val="000000"/>
          <w:sz w:val="23"/>
          <w:szCs w:val="23"/>
          <w:lang w:bidi="hi-IN"/>
        </w:rPr>
        <w:t>automated</w:t>
      </w:r>
      <w:r w:rsidRPr="008B2AFC">
        <w:rPr>
          <w:rFonts w:ascii="Book Antiqua" w:eastAsia="Calibri" w:hAnsi="Book Antiqua" w:cs="Calibri"/>
          <w:sz w:val="23"/>
          <w:szCs w:val="23"/>
          <w:lang w:bidi="hi-IN"/>
        </w:rPr>
        <w:t xml:space="preserve"> e-mail with unique reference number will be sent to the Contractor/</w:t>
      </w:r>
      <w:r w:rsidRPr="008B2AFC">
        <w:rPr>
          <w:rFonts w:ascii="Book Antiqua" w:eastAsia="Calibri" w:hAnsi="Book Antiqua" w:cs="Calibri"/>
          <w:color w:val="000000"/>
          <w:sz w:val="23"/>
          <w:szCs w:val="23"/>
          <w:lang w:bidi="hi-IN"/>
        </w:rPr>
        <w:t>Service Provider</w:t>
      </w:r>
      <w:r w:rsidRPr="008B2AFC">
        <w:rPr>
          <w:rFonts w:ascii="Book Antiqua" w:eastAsia="Calibri" w:hAnsi="Book Antiqua" w:cs="Calibri"/>
          <w:sz w:val="23"/>
          <w:szCs w:val="23"/>
          <w:lang w:bidi="hi-IN"/>
        </w:rPr>
        <w:t>, which needs to be printed and attached on top of the corresponding physical bill to be submitted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to POWERGRID.</w:t>
      </w:r>
    </w:p>
    <w:p w14:paraId="5502C6E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 xml:space="preserve">On receipt of physical bill, concerned POWERGRID’s official shall online acknowledge the receipt of bill. This action will trigger an automated mail to the </w:t>
      </w:r>
      <w:r w:rsidRPr="008B2AFC">
        <w:rPr>
          <w:rFonts w:ascii="Book Antiqua" w:eastAsia="Calibri" w:hAnsi="Book Antiqua" w:cs="Calibri"/>
          <w:sz w:val="23"/>
          <w:szCs w:val="23"/>
          <w:lang w:bidi="hi-IN"/>
        </w:rPr>
        <w:lastRenderedPageBreak/>
        <w:t>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intimating that the physical copy of the bill has been received and is under verification / processing.</w:t>
      </w:r>
    </w:p>
    <w:p w14:paraId="110FFD37" w14:textId="77777777" w:rsidR="00572645" w:rsidRPr="008B2AFC" w:rsidRDefault="00572645" w:rsidP="00572645">
      <w:pPr>
        <w:autoSpaceDE w:val="0"/>
        <w:autoSpaceDN w:val="0"/>
        <w:adjustRightInd w:val="0"/>
        <w:ind w:left="720"/>
        <w:jc w:val="both"/>
        <w:rPr>
          <w:rFonts w:ascii="Book Antiqua" w:eastAsia="Calibri" w:hAnsi="Book Antiqua" w:cs="Calibri"/>
          <w:sz w:val="23"/>
          <w:szCs w:val="23"/>
          <w:lang w:bidi="hi-IN"/>
        </w:rPr>
      </w:pPr>
    </w:p>
    <w:p w14:paraId="02E81B99" w14:textId="77777777" w:rsidR="00572645" w:rsidRPr="008B2AFC" w:rsidRDefault="00572645" w:rsidP="00572645">
      <w:pPr>
        <w:numPr>
          <w:ilvl w:val="1"/>
          <w:numId w:val="21"/>
        </w:numPr>
        <w:autoSpaceDE w:val="0"/>
        <w:autoSpaceDN w:val="0"/>
        <w:adjustRightInd w:val="0"/>
        <w:ind w:left="1440" w:hanging="720"/>
        <w:jc w:val="both"/>
        <w:rPr>
          <w:rFonts w:ascii="Book Antiqua" w:hAnsi="Book Antiqua"/>
          <w:sz w:val="23"/>
          <w:szCs w:val="23"/>
        </w:rPr>
      </w:pPr>
      <w:r w:rsidRPr="008B2AFC">
        <w:rPr>
          <w:rFonts w:ascii="Book Antiqua" w:eastAsia="Calibri" w:hAnsi="Book Antiqua" w:cs="Calibri"/>
          <w:sz w:val="23"/>
          <w:szCs w:val="23"/>
          <w:lang w:bidi="hi-IN"/>
        </w:rPr>
        <w:t>The day the payment is made, a mail stating the “Bill number, net payment amount and details of the bank from where the payment has been made” will be sent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lastRenderedPageBreak/>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0ADF33F7" w:rsidR="00E101C6" w:rsidRPr="00B52E90" w:rsidRDefault="389309D9" w:rsidP="00BB16F2">
      <w:pPr>
        <w:pStyle w:val="Title"/>
        <w:numPr>
          <w:ilvl w:val="0"/>
          <w:numId w:val="25"/>
        </w:numPr>
        <w:jc w:val="both"/>
        <w:rPr>
          <w:rFonts w:ascii="Book Antiqua" w:hAnsi="Book Antiqua"/>
          <w:sz w:val="23"/>
          <w:szCs w:val="23"/>
          <w:u w:val="single"/>
          <w:lang w:val="en-GB"/>
        </w:rPr>
      </w:pPr>
      <w:r w:rsidRPr="00B52E90">
        <w:rPr>
          <w:rFonts w:ascii="Book Antiqua" w:hAnsi="Book Antiqua"/>
          <w:sz w:val="23"/>
          <w:szCs w:val="23"/>
          <w:u w:val="single"/>
          <w:lang w:val="en-GB"/>
        </w:rPr>
        <w:t xml:space="preserve">Defect Liability Period: </w:t>
      </w:r>
    </w:p>
    <w:p w14:paraId="464EB7D9" w14:textId="77777777" w:rsidR="00646850" w:rsidRPr="005B47D9" w:rsidRDefault="4B8C84EF" w:rsidP="00BB16F2">
      <w:pPr>
        <w:pStyle w:val="Title"/>
        <w:numPr>
          <w:ilvl w:val="1"/>
          <w:numId w:val="25"/>
        </w:numPr>
        <w:jc w:val="both"/>
        <w:rPr>
          <w:rFonts w:ascii="Book Antiqua" w:hAnsi="Book Antiqua"/>
          <w:b w:val="0"/>
          <w:bCs w:val="0"/>
          <w:sz w:val="23"/>
          <w:szCs w:val="23"/>
          <w:lang w:val="en-GB"/>
        </w:rPr>
      </w:pPr>
      <w:r w:rsidRPr="005B47D9">
        <w:rPr>
          <w:rFonts w:ascii="Book Antiqua" w:hAnsi="Book Antiqua"/>
          <w:b w:val="0"/>
          <w:bCs w:val="0"/>
          <w:sz w:val="23"/>
          <w:szCs w:val="23"/>
          <w:lang w:val="en-GB"/>
        </w:rPr>
        <w:t xml:space="preserve">Defects Liability Period shall be for </w:t>
      </w:r>
      <w:r w:rsidRPr="005B47D9">
        <w:rPr>
          <w:rFonts w:ascii="Book Antiqua" w:hAnsi="Book Antiqua"/>
          <w:sz w:val="23"/>
          <w:szCs w:val="23"/>
          <w:highlight w:val="yellow"/>
          <w:lang w:val="en-GB"/>
        </w:rPr>
        <w:t xml:space="preserve">One Year from the date of completion of work in all respects. </w:t>
      </w:r>
      <w:r w:rsidRPr="005B47D9">
        <w:rPr>
          <w:rFonts w:ascii="Book Antiqua" w:hAnsi="Book Antiqua"/>
          <w:b w:val="0"/>
          <w:bCs w:val="0"/>
          <w:sz w:val="23"/>
          <w:szCs w:val="23"/>
          <w:lang w:val="en-GB"/>
        </w:rPr>
        <w:t>If any defect is noticed during the defect liability period, same shall be attended by the Contractor at no cost to the Corporation.</w:t>
      </w:r>
    </w:p>
    <w:p w14:paraId="6BB9E253" w14:textId="77777777" w:rsidR="00A844EB" w:rsidRPr="005B47D9"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BB16F2">
      <w:pPr>
        <w:pStyle w:val="Title"/>
        <w:numPr>
          <w:ilvl w:val="0"/>
          <w:numId w:val="25"/>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450AC569" w:rsidR="00A13547" w:rsidRPr="008B2AFC" w:rsidRDefault="00A13547" w:rsidP="00BB16F2">
      <w:pPr>
        <w:pStyle w:val="Title"/>
        <w:numPr>
          <w:ilvl w:val="1"/>
          <w:numId w:val="25"/>
        </w:numPr>
        <w:jc w:val="both"/>
        <w:rPr>
          <w:rFonts w:ascii="Book Antiqua" w:hAnsi="Book Antiqua"/>
          <w:b w:val="0"/>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xml:space="preserve">, in the format approved by POWERGRID, 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8B2AFC">
        <w:rPr>
          <w:rFonts w:ascii="Book Antiqua" w:hAnsi="Book Antiqua"/>
          <w:bCs w:val="0"/>
          <w:sz w:val="23"/>
          <w:szCs w:val="23"/>
          <w:highlight w:val="yellow"/>
          <w:lang w:val="en-GB"/>
        </w:rPr>
        <w:t xml:space="preserve">The guarantee shall be valid up to 90 days after the </w:t>
      </w:r>
      <w:r w:rsidR="0075497A">
        <w:rPr>
          <w:rFonts w:ascii="Book Antiqua" w:hAnsi="Book Antiqua"/>
          <w:bCs w:val="0"/>
          <w:sz w:val="23"/>
          <w:szCs w:val="23"/>
          <w:highlight w:val="yellow"/>
          <w:lang w:val="en-GB"/>
        </w:rPr>
        <w:t xml:space="preserve">completion of </w:t>
      </w:r>
      <w:r w:rsidR="00052DA4" w:rsidRPr="00B52E90">
        <w:rPr>
          <w:rFonts w:ascii="Book Antiqua" w:hAnsi="Book Antiqua"/>
          <w:sz w:val="23"/>
          <w:szCs w:val="23"/>
          <w:u w:val="single"/>
          <w:lang w:val="en-GB"/>
        </w:rPr>
        <w:t>Defect Liability Period</w:t>
      </w:r>
      <w:r w:rsidRPr="008B2AFC">
        <w:rPr>
          <w:rFonts w:ascii="Book Antiqua" w:hAnsi="Book Antiqua"/>
          <w:bCs w:val="0"/>
          <w:sz w:val="23"/>
          <w:szCs w:val="23"/>
          <w:highlight w:val="yellow"/>
          <w:lang w:val="en-GB"/>
        </w:rPr>
        <w:t>.</w:t>
      </w:r>
      <w:r w:rsidRPr="008B2AFC">
        <w:rPr>
          <w:rFonts w:ascii="Book Antiqua" w:hAnsi="Book Antiqua"/>
          <w:b w:val="0"/>
          <w:sz w:val="23"/>
          <w:szCs w:val="23"/>
          <w:lang w:val="en-GB"/>
        </w:rPr>
        <w:t xml:space="preserve"> </w:t>
      </w:r>
    </w:p>
    <w:p w14:paraId="23DE523C" w14:textId="77777777" w:rsidR="00F273C2" w:rsidRDefault="00F273C2" w:rsidP="00086722">
      <w:pPr>
        <w:pStyle w:val="Title"/>
        <w:ind w:left="720"/>
        <w:jc w:val="both"/>
        <w:rPr>
          <w:rFonts w:ascii="Book Antiqua" w:hAnsi="Book Antiqua"/>
          <w:b w:val="0"/>
          <w:sz w:val="23"/>
          <w:szCs w:val="23"/>
          <w:lang w:val="en-GB"/>
        </w:rPr>
      </w:pPr>
    </w:p>
    <w:p w14:paraId="4F3741AB" w14:textId="77777777" w:rsidR="00F146D5" w:rsidRDefault="00F146D5" w:rsidP="00EE02CF">
      <w:pPr>
        <w:tabs>
          <w:tab w:val="num" w:pos="1785"/>
        </w:tabs>
        <w:ind w:left="420"/>
        <w:jc w:val="both"/>
        <w:rPr>
          <w:rFonts w:ascii="Book Antiqua" w:hAnsi="Book Antiqua" w:cs="Arial"/>
          <w:b/>
          <w:bCs/>
          <w:sz w:val="22"/>
          <w:szCs w:val="22"/>
        </w:rPr>
      </w:pPr>
      <w:r w:rsidRPr="008E0AFD">
        <w:rPr>
          <w:rFonts w:ascii="Book Antiqua" w:hAnsi="Book Antiqua"/>
          <w:sz w:val="22"/>
          <w:szCs w:val="22"/>
        </w:rPr>
        <w:t xml:space="preserve">Alternately, Bidder may submit Bank’s Demand Draft for above CPG value before release of payment. In case of Non-submission of CPG in the form of CPG in the form of DD/BG the equivalent amount shall be deducted from the </w:t>
      </w:r>
      <w:r>
        <w:rPr>
          <w:rFonts w:ascii="Book Antiqua" w:hAnsi="Book Antiqua"/>
          <w:sz w:val="22"/>
          <w:szCs w:val="22"/>
        </w:rPr>
        <w:t>first bill</w:t>
      </w:r>
      <w:r w:rsidRPr="008E0AFD">
        <w:rPr>
          <w:rFonts w:ascii="Book Antiqua" w:hAnsi="Book Antiqua"/>
          <w:sz w:val="22"/>
          <w:szCs w:val="22"/>
        </w:rPr>
        <w:t xml:space="preserve"> and shall be released by POWERGRID after completion of 90 days </w:t>
      </w:r>
      <w:r>
        <w:rPr>
          <w:rFonts w:ascii="Book Antiqua" w:hAnsi="Book Antiqua"/>
          <w:sz w:val="22"/>
          <w:szCs w:val="22"/>
        </w:rPr>
        <w:t xml:space="preserve">after </w:t>
      </w:r>
      <w:r w:rsidRPr="008E0AFD">
        <w:rPr>
          <w:rFonts w:ascii="Book Antiqua" w:hAnsi="Book Antiqua"/>
          <w:sz w:val="22"/>
          <w:szCs w:val="22"/>
        </w:rPr>
        <w:t xml:space="preserve">completion of </w:t>
      </w:r>
      <w:r w:rsidRPr="009046FE">
        <w:rPr>
          <w:rFonts w:ascii="Book Antiqua" w:hAnsi="Book Antiqua"/>
          <w:sz w:val="22"/>
          <w:szCs w:val="22"/>
        </w:rPr>
        <w:t>Warranty Period</w:t>
      </w:r>
      <w:r w:rsidRPr="008E0AFD">
        <w:rPr>
          <w:rFonts w:ascii="Book Antiqua" w:hAnsi="Book Antiqua"/>
          <w:sz w:val="22"/>
          <w:szCs w:val="22"/>
        </w:rPr>
        <w:t>.</w:t>
      </w:r>
      <w:r w:rsidRPr="008E0AFD">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lastRenderedPageBreak/>
        <w:t>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terms of the Contract. On acceptance by the POWERGRID of Performance Security 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77777777" w:rsidR="002F3593" w:rsidRPr="008B2AFC" w:rsidRDefault="3353D4A9"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8B2AFC" w:rsidRDefault="00625655" w:rsidP="00086722">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p>
    <w:p w14:paraId="24A0106D" w14:textId="77777777" w:rsidR="00EE7F1C" w:rsidRPr="008B2AFC" w:rsidRDefault="00EE7F1C" w:rsidP="00EE7F1C">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r>
        <w:rPr>
          <w:rFonts w:ascii="Book Antiqua" w:hAnsi="Book Antiqua"/>
          <w:sz w:val="23"/>
          <w:szCs w:val="23"/>
          <w:u w:val="single"/>
          <w:lang w:val="en-GB"/>
        </w:rPr>
        <w:t xml:space="preserve"> </w:t>
      </w:r>
      <w:r w:rsidRPr="00E92112">
        <w:rPr>
          <w:rFonts w:ascii="Book Antiqua" w:hAnsi="Book Antiqua"/>
          <w:sz w:val="23"/>
          <w:szCs w:val="23"/>
          <w:highlight w:val="cyan"/>
          <w:u w:val="single"/>
          <w:lang w:val="en-GB"/>
        </w:rPr>
        <w:t>(Applicable for Service Contract only)</w:t>
      </w:r>
    </w:p>
    <w:p w14:paraId="2BA2E6B7" w14:textId="77777777" w:rsidR="00EE7F1C" w:rsidRPr="008B2AFC" w:rsidRDefault="00EE7F1C" w:rsidP="00EE7F1C">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Deduction of </w:t>
      </w:r>
      <w:r w:rsidRPr="008B2AFC">
        <w:rPr>
          <w:rFonts w:ascii="Book Antiqua" w:hAnsi="Book Antiqua"/>
          <w:sz w:val="23"/>
          <w:szCs w:val="23"/>
          <w:highlight w:val="yellow"/>
          <w:lang w:val="en-GB"/>
        </w:rPr>
        <w:t>T</w:t>
      </w:r>
      <w:r>
        <w:rPr>
          <w:rFonts w:ascii="Book Antiqua" w:hAnsi="Book Antiqua"/>
          <w:sz w:val="23"/>
          <w:szCs w:val="23"/>
          <w:highlight w:val="yellow"/>
          <w:lang w:val="en-GB"/>
        </w:rPr>
        <w:t>en</w:t>
      </w:r>
      <w:r w:rsidRPr="008B2AFC">
        <w:rPr>
          <w:rFonts w:ascii="Book Antiqua" w:hAnsi="Book Antiqua"/>
          <w:sz w:val="23"/>
          <w:szCs w:val="23"/>
          <w:highlight w:val="yellow"/>
          <w:lang w:val="en-GB"/>
        </w:rPr>
        <w:t xml:space="preserve"> Percent (</w:t>
      </w:r>
      <w:r>
        <w:rPr>
          <w:rFonts w:ascii="Book Antiqua" w:hAnsi="Book Antiqua"/>
          <w:sz w:val="23"/>
          <w:szCs w:val="23"/>
          <w:highlight w:val="yellow"/>
          <w:lang w:val="en-GB"/>
        </w:rPr>
        <w:t>10</w:t>
      </w:r>
      <w:r w:rsidRPr="008B2AFC">
        <w:rPr>
          <w:rFonts w:ascii="Book Antiqua" w:hAnsi="Book Antiqua"/>
          <w:sz w:val="23"/>
          <w:szCs w:val="23"/>
          <w:highlight w:val="yellow"/>
          <w:lang w:val="en-GB"/>
        </w:rPr>
        <w:t>%)</w:t>
      </w:r>
      <w:r w:rsidRPr="008B2AFC">
        <w:rPr>
          <w:rFonts w:ascii="Book Antiqua" w:hAnsi="Book Antiqua"/>
          <w:b w:val="0"/>
          <w:sz w:val="23"/>
          <w:szCs w:val="23"/>
          <w:lang w:val="en-GB"/>
        </w:rPr>
        <w:t xml:space="preserve"> </w:t>
      </w:r>
      <w:proofErr w:type="gramStart"/>
      <w:r w:rsidRPr="00A0553F">
        <w:rPr>
          <w:rFonts w:ascii="Book Antiqua" w:hAnsi="Book Antiqua"/>
          <w:b w:val="0"/>
          <w:sz w:val="23"/>
          <w:szCs w:val="23"/>
          <w:highlight w:val="cyan"/>
          <w:lang w:val="en-GB"/>
        </w:rPr>
        <w:t>amount  of</w:t>
      </w:r>
      <w:proofErr w:type="gramEnd"/>
      <w:r w:rsidRPr="00A0553F">
        <w:rPr>
          <w:rFonts w:ascii="Book Antiqua" w:hAnsi="Book Antiqua"/>
          <w:b w:val="0"/>
          <w:sz w:val="23"/>
          <w:szCs w:val="23"/>
          <w:highlight w:val="cyan"/>
          <w:lang w:val="en-GB"/>
        </w:rPr>
        <w:t xml:space="preserve"> total contract value</w:t>
      </w:r>
      <w:r>
        <w:rPr>
          <w:rFonts w:ascii="Book Antiqua" w:hAnsi="Book Antiqua"/>
          <w:b w:val="0"/>
          <w:sz w:val="23"/>
          <w:szCs w:val="23"/>
          <w:lang w:val="en-GB"/>
        </w:rPr>
        <w:t xml:space="preserve"> </w:t>
      </w:r>
      <w:r w:rsidRPr="008B2AFC">
        <w:rPr>
          <w:rFonts w:ascii="Book Antiqua" w:hAnsi="Book Antiqua"/>
          <w:b w:val="0"/>
          <w:sz w:val="23"/>
          <w:szCs w:val="23"/>
          <w:lang w:val="en-GB"/>
        </w:rPr>
        <w:t xml:space="preserve">from the initial bill of contractor shall be made towards Security Deposit (SD). This deduction shall be continued till the total amount towards Security Deposit reaches </w:t>
      </w:r>
      <w:r>
        <w:rPr>
          <w:rFonts w:ascii="Book Antiqua" w:hAnsi="Book Antiqua"/>
          <w:bCs w:val="0"/>
          <w:sz w:val="23"/>
          <w:szCs w:val="23"/>
          <w:highlight w:val="yellow"/>
          <w:lang w:val="en-GB"/>
        </w:rPr>
        <w:t>Ten</w:t>
      </w:r>
      <w:r w:rsidRPr="008B2AFC">
        <w:rPr>
          <w:rFonts w:ascii="Book Antiqua" w:hAnsi="Book Antiqua"/>
          <w:bCs w:val="0"/>
          <w:sz w:val="23"/>
          <w:szCs w:val="23"/>
          <w:highlight w:val="yellow"/>
          <w:lang w:val="en-GB"/>
        </w:rPr>
        <w:t xml:space="preserve"> Percent (</w:t>
      </w:r>
      <w:r>
        <w:rPr>
          <w:rFonts w:ascii="Book Antiqua" w:hAnsi="Book Antiqua"/>
          <w:bCs w:val="0"/>
          <w:sz w:val="23"/>
          <w:szCs w:val="23"/>
          <w:highlight w:val="yellow"/>
          <w:lang w:val="en-GB"/>
        </w:rPr>
        <w:t>10</w:t>
      </w:r>
      <w:r w:rsidRPr="008B2AFC">
        <w:rPr>
          <w:rFonts w:ascii="Book Antiqua" w:hAnsi="Book Antiqua"/>
          <w:bCs w:val="0"/>
          <w:sz w:val="23"/>
          <w:szCs w:val="23"/>
          <w:highlight w:val="yellow"/>
          <w:lang w:val="en-GB"/>
        </w:rPr>
        <w:t>%)</w:t>
      </w:r>
      <w:r w:rsidRPr="008B2AFC">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Earnest Money submitted by the contractor along with bid/tender shall be treated as Initial Security Deposit. In case EMD submitted is in the form of Bank Guarantee, 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BB16F2">
      <w:pPr>
        <w:pStyle w:val="Title"/>
        <w:numPr>
          <w:ilvl w:val="1"/>
          <w:numId w:val="25"/>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77777777"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In case the contractor fails to carry out the work or perform or observe any of the conditions of the contract, the Contract Performance Guarantee shall be forfeited i.e. 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In the event of any equipment/material or part thereof supplied by the vendor 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or the owner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 N.</w:t>
            </w:r>
          </w:p>
        </w:tc>
        <w:tc>
          <w:tcPr>
            <w:tcW w:w="3330" w:type="dxa"/>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Substantial portion of works (more than 50% of the 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13CBA3A" w14:textId="77777777" w:rsidTr="00572645">
        <w:trPr>
          <w:trHeight w:val="1430"/>
        </w:trPr>
        <w:tc>
          <w:tcPr>
            <w:tcW w:w="810" w:type="dxa"/>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5.</w:t>
            </w:r>
          </w:p>
        </w:tc>
        <w:tc>
          <w:tcPr>
            <w:tcW w:w="3330" w:type="dxa"/>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6.</w:t>
            </w:r>
          </w:p>
        </w:tc>
        <w:tc>
          <w:tcPr>
            <w:tcW w:w="3330" w:type="dxa"/>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1B2831AD" w14:textId="77777777" w:rsidR="00CA1595"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waiver by the owner for any of his rights or breach of the terms and conditions of the purchase order shall not constitute any waiver of any other right or subsequent breach or conditions.</w:t>
      </w:r>
    </w:p>
    <w:p w14:paraId="69A266AF" w14:textId="77777777" w:rsidR="008A495C" w:rsidRDefault="008A495C" w:rsidP="00086722">
      <w:pPr>
        <w:pStyle w:val="Title"/>
        <w:ind w:left="720"/>
        <w:jc w:val="both"/>
        <w:rPr>
          <w:rFonts w:ascii="Book Antiqua" w:hAnsi="Book Antiqua"/>
          <w:b w:val="0"/>
          <w:sz w:val="23"/>
          <w:szCs w:val="23"/>
          <w:lang w:val="en-GB"/>
        </w:rPr>
      </w:pP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vendor should execute and deliver such documents as may be needed by the purchaser in evidence of compliance of all laws &amp; rules and regulations required to be incorporated in this reference. Any liability, arising out of contravention of any of the laws </w:t>
      </w:r>
      <w:r w:rsidRPr="28A70134">
        <w:rPr>
          <w:rFonts w:ascii="Book Antiqua" w:hAnsi="Book Antiqua"/>
          <w:b w:val="0"/>
          <w:bCs w:val="0"/>
          <w:sz w:val="23"/>
          <w:szCs w:val="23"/>
          <w:lang w:val="en-GB"/>
        </w:rPr>
        <w:lastRenderedPageBreak/>
        <w:t>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2970" w:type="dxa"/>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 xml:space="preserve">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w:t>
      </w:r>
      <w:r w:rsidRPr="008B2AFC">
        <w:rPr>
          <w:rFonts w:ascii="Book Antiqua" w:hAnsi="Book Antiqua"/>
          <w:sz w:val="23"/>
          <w:szCs w:val="23"/>
        </w:rPr>
        <w:lastRenderedPageBreak/>
        <w:t>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 xml:space="preserve">Notwithstanding the above, in case the contractor is a Central Public Sector Enterprise (CPSE)/Government Organization or Department then the dispute or difference between the Employer and the Contractor shall be settled through Administrative Mechanism for </w:t>
      </w:r>
      <w:r w:rsidRPr="28A70134">
        <w:rPr>
          <w:rFonts w:ascii="Book Antiqua" w:hAnsi="Book Antiqua"/>
          <w:b w:val="0"/>
          <w:bCs w:val="0"/>
          <w:sz w:val="23"/>
          <w:szCs w:val="23"/>
        </w:rPr>
        <w:lastRenderedPageBreak/>
        <w:t>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B52E90" w:rsidRDefault="4B8C84EF" w:rsidP="00BB16F2">
      <w:pPr>
        <w:pStyle w:val="Title"/>
        <w:numPr>
          <w:ilvl w:val="1"/>
          <w:numId w:val="25"/>
        </w:numPr>
        <w:tabs>
          <w:tab w:val="num" w:pos="747"/>
        </w:tabs>
        <w:jc w:val="both"/>
        <w:rPr>
          <w:rFonts w:ascii="Book Antiqua" w:hAnsi="Book Antiqua"/>
          <w:bCs w:val="0"/>
          <w:sz w:val="23"/>
          <w:szCs w:val="23"/>
          <w:lang w:val="en-GB"/>
        </w:rPr>
      </w:pPr>
      <w:r w:rsidRPr="00B52E90">
        <w:rPr>
          <w:rFonts w:ascii="Book Antiqua" w:hAnsi="Book Antiqua"/>
          <w:sz w:val="23"/>
          <w:szCs w:val="23"/>
          <w:lang w:val="en-GB"/>
        </w:rPr>
        <w:t xml:space="preserve">Considering a small volume of work, maintaining field quality plan waived off, </w:t>
      </w:r>
      <w:r w:rsidR="1D7ED50A" w:rsidRPr="00B52E90">
        <w:rPr>
          <w:rFonts w:ascii="Book Antiqua" w:hAnsi="Book Antiqua"/>
          <w:sz w:val="23"/>
          <w:szCs w:val="23"/>
          <w:lang w:val="en-GB"/>
        </w:rPr>
        <w:t>however the materials shall be brought from approved source/ approved brand. In case, approved source is not available then source approval shall be taken based on the testing required as per SFQP</w:t>
      </w:r>
      <w:r w:rsidRPr="00B52E90">
        <w:rPr>
          <w:rFonts w:ascii="Book Antiqua" w:hAnsi="Book Antiqua"/>
          <w:sz w:val="23"/>
          <w:szCs w:val="23"/>
          <w:lang w:val="en-GB"/>
        </w:rPr>
        <w:t>.</w:t>
      </w:r>
    </w:p>
    <w:p w14:paraId="0AB12BCA" w14:textId="24C6CF61" w:rsidR="00646850" w:rsidRPr="00C5372F" w:rsidRDefault="4B8C84EF" w:rsidP="00BB16F2">
      <w:pPr>
        <w:pStyle w:val="Title"/>
        <w:numPr>
          <w:ilvl w:val="1"/>
          <w:numId w:val="25"/>
        </w:numPr>
        <w:tabs>
          <w:tab w:val="num" w:pos="747"/>
        </w:tabs>
        <w:jc w:val="both"/>
        <w:rPr>
          <w:rFonts w:ascii="Book Antiqua" w:hAnsi="Book Antiqua"/>
          <w:bCs w:val="0"/>
          <w:strike/>
          <w:sz w:val="23"/>
          <w:szCs w:val="23"/>
          <w:lang w:val="en-GB"/>
        </w:rPr>
      </w:pPr>
      <w:r w:rsidRPr="00C5372F">
        <w:rPr>
          <w:rFonts w:ascii="Book Antiqua" w:hAnsi="Book Antiqua"/>
          <w:strike/>
          <w:sz w:val="23"/>
          <w:szCs w:val="23"/>
          <w:lang w:val="en-GB"/>
        </w:rPr>
        <w:t>POWERGRID latest revision of SFQP civil works for site packages (</w:t>
      </w:r>
      <w:r w:rsidR="002D09E4" w:rsidRPr="00C5372F">
        <w:rPr>
          <w:rFonts w:ascii="Book Antiqua" w:hAnsi="Book Antiqua"/>
          <w:strike/>
          <w:sz w:val="23"/>
          <w:szCs w:val="23"/>
          <w:lang w:val="en-GB"/>
        </w:rPr>
        <w:t>SFQP_Civil_Works_for_Site_Packages_rev_05_10_july_2024</w:t>
      </w:r>
      <w:r w:rsidRPr="00C5372F">
        <w:rPr>
          <w:rFonts w:ascii="Book Antiqua" w:hAnsi="Book Antiqua"/>
          <w:strike/>
          <w:sz w:val="23"/>
          <w:szCs w:val="23"/>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Bidder/Contractor shall keep confidential and shall not, without the consent of POWERGRID, which shall not be unreasonably withheld, divulge or part off to any third party any documents, data or other information in connection with this 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ensure proper safety of all workmen, materials, plant and equipment belonging to him/subcontractor working at Site or entitled to be on the Site or other places, if any, where the works are being executed. The Sub-Contractor’s workmen /employees shall also be considered as the </w:t>
      </w:r>
      <w:r w:rsidRPr="00916DEB">
        <w:rPr>
          <w:rFonts w:ascii="Book Antiqua" w:hAnsi="Book Antiqua"/>
        </w:rPr>
        <w:lastRenderedPageBreak/>
        <w:t>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4A94978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4980F89B"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1D7B270A" w14:textId="77777777" w:rsidR="00A166C8" w:rsidRPr="00916DEB" w:rsidRDefault="00A166C8" w:rsidP="00A166C8">
      <w:pPr>
        <w:pStyle w:val="ListParagraph"/>
        <w:spacing w:afterLines="120" w:after="288"/>
        <w:ind w:left="1080"/>
        <w:jc w:val="both"/>
        <w:rPr>
          <w:rFonts w:ascii="Book Antiqua" w:hAnsi="Book Antiqua"/>
        </w:rPr>
      </w:pP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0" w:name="_Hlk118901464"/>
      <w:r w:rsidRPr="00916DEB">
        <w:rPr>
          <w:rFonts w:ascii="Book Antiqua" w:hAnsi="Book Antiqua"/>
        </w:rPr>
        <w:lastRenderedPageBreak/>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a.</w:t>
            </w:r>
          </w:p>
        </w:tc>
        <w:tc>
          <w:tcPr>
            <w:tcW w:w="4050" w:type="dxa"/>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b.</w:t>
            </w:r>
          </w:p>
        </w:tc>
        <w:tc>
          <w:tcPr>
            <w:tcW w:w="4050" w:type="dxa"/>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c.</w:t>
            </w:r>
          </w:p>
        </w:tc>
        <w:tc>
          <w:tcPr>
            <w:tcW w:w="4050" w:type="dxa"/>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1"/>
      <w:bookmarkEnd w:id="3"/>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lastRenderedPageBreak/>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EFB3D6E" w14:textId="77777777" w:rsidR="00EE482F" w:rsidRDefault="00EE482F" w:rsidP="00EE482F">
      <w:pPr>
        <w:spacing w:afterLines="120" w:after="288" w:line="259" w:lineRule="auto"/>
        <w:contextualSpacing/>
        <w:jc w:val="both"/>
        <w:rPr>
          <w:rFonts w:ascii="Book Antiqua" w:hAnsi="Book Antiqua"/>
        </w:rPr>
      </w:pPr>
    </w:p>
    <w:p w14:paraId="29FCCEAF" w14:textId="77777777" w:rsidR="00EE482F" w:rsidRDefault="00EE482F" w:rsidP="00EE482F">
      <w:pPr>
        <w:spacing w:afterLines="120" w:after="288" w:line="259" w:lineRule="auto"/>
        <w:contextualSpacing/>
        <w:jc w:val="both"/>
        <w:rPr>
          <w:rFonts w:ascii="Book Antiqua" w:hAnsi="Book Antiqua"/>
        </w:rPr>
      </w:pPr>
    </w:p>
    <w:p w14:paraId="0F5BBFB9" w14:textId="63BA8C8D" w:rsidR="00EE482F" w:rsidRPr="00511A80" w:rsidRDefault="002B073A" w:rsidP="00EE482F">
      <w:pPr>
        <w:spacing w:afterLines="120" w:after="288" w:line="259" w:lineRule="auto"/>
        <w:contextualSpacing/>
        <w:jc w:val="both"/>
        <w:rPr>
          <w:rFonts w:ascii="Book Antiqua" w:hAnsi="Book Antiqua"/>
          <w:strike/>
        </w:rPr>
      </w:pPr>
      <w:r w:rsidRPr="00511A80">
        <w:rPr>
          <w:rFonts w:ascii="Book Antiqua" w:hAnsi="Book Antiqua"/>
          <w:strike/>
        </w:rPr>
        <w:t>Annexure-A</w:t>
      </w:r>
    </w:p>
    <w:p w14:paraId="170D0FE8" w14:textId="77777777" w:rsidR="00EE482F" w:rsidRPr="00511A80" w:rsidRDefault="00EE482F" w:rsidP="00EE482F">
      <w:pPr>
        <w:spacing w:afterLines="120" w:after="288" w:line="259" w:lineRule="auto"/>
        <w:contextualSpacing/>
        <w:jc w:val="both"/>
        <w:rPr>
          <w:rFonts w:ascii="Book Antiqua" w:hAnsi="Book Antiqua"/>
          <w:strike/>
        </w:rPr>
      </w:pPr>
    </w:p>
    <w:p w14:paraId="709156E2" w14:textId="77777777" w:rsidR="00EE482F" w:rsidRPr="00511A80" w:rsidRDefault="00EE482F" w:rsidP="00EE482F">
      <w:pPr>
        <w:jc w:val="both"/>
        <w:rPr>
          <w:rFonts w:ascii="Book Antiqua" w:hAnsi="Book Antiqua"/>
          <w:strike/>
        </w:rPr>
      </w:pPr>
      <w:r w:rsidRPr="00511A80">
        <w:rPr>
          <w:rFonts w:ascii="Book Antiqua" w:hAnsi="Book Antiqua"/>
          <w:strike/>
        </w:rPr>
        <w:t>TERMS OF PAYMENT</w:t>
      </w:r>
    </w:p>
    <w:p w14:paraId="12BF1E8E" w14:textId="77777777" w:rsidR="00EE482F" w:rsidRPr="00511A80" w:rsidRDefault="00EE482F" w:rsidP="00EE482F">
      <w:pPr>
        <w:jc w:val="both"/>
        <w:rPr>
          <w:rFonts w:ascii="Book Antiqua" w:hAnsi="Book Antiqua"/>
          <w:strike/>
          <w:sz w:val="16"/>
          <w:szCs w:val="16"/>
        </w:rPr>
      </w:pPr>
    </w:p>
    <w:p w14:paraId="4903EA34" w14:textId="77777777" w:rsidR="00EE482F" w:rsidRPr="00511A80" w:rsidRDefault="00EE482F" w:rsidP="00EE482F">
      <w:pPr>
        <w:ind w:left="693" w:hanging="693"/>
        <w:jc w:val="both"/>
        <w:rPr>
          <w:rFonts w:ascii="Book Antiqua" w:hAnsi="Book Antiqua"/>
          <w:strike/>
        </w:rPr>
      </w:pPr>
      <w:r w:rsidRPr="00511A80">
        <w:rPr>
          <w:rFonts w:ascii="Book Antiqua" w:hAnsi="Book Antiqua"/>
          <w:strike/>
        </w:rPr>
        <w:tab/>
        <w:t>In addition to the Conditions stipulated under GCC Clause 8, the following terms &amp; Conditions will apply.</w:t>
      </w:r>
    </w:p>
    <w:p w14:paraId="363CA4B5" w14:textId="77777777" w:rsidR="00EE482F" w:rsidRPr="00511A80" w:rsidRDefault="00EE482F" w:rsidP="00EE482F">
      <w:pPr>
        <w:jc w:val="both"/>
        <w:rPr>
          <w:rFonts w:ascii="Book Antiqua" w:hAnsi="Book Antiqua"/>
          <w:strike/>
          <w:sz w:val="14"/>
          <w:szCs w:val="14"/>
        </w:rPr>
      </w:pPr>
    </w:p>
    <w:p w14:paraId="4F878919" w14:textId="77777777" w:rsidR="00EE482F" w:rsidRPr="00511A80" w:rsidRDefault="00EE482F" w:rsidP="00EE482F">
      <w:pPr>
        <w:jc w:val="both"/>
        <w:rPr>
          <w:rFonts w:ascii="Book Antiqua" w:hAnsi="Book Antiqua"/>
          <w:strike/>
        </w:rPr>
      </w:pPr>
      <w:r w:rsidRPr="00511A80">
        <w:rPr>
          <w:rFonts w:ascii="Book Antiqua" w:hAnsi="Book Antiqua"/>
          <w:strike/>
        </w:rPr>
        <w:t>1.1</w:t>
      </w:r>
      <w:r w:rsidRPr="00511A80">
        <w:rPr>
          <w:rFonts w:ascii="Book Antiqua" w:hAnsi="Book Antiqua"/>
          <w:strike/>
        </w:rPr>
        <w:tab/>
        <w:t>Supply Portion</w:t>
      </w:r>
    </w:p>
    <w:p w14:paraId="1DA359A7" w14:textId="77777777" w:rsidR="00EE482F" w:rsidRPr="00511A80" w:rsidRDefault="00EE482F" w:rsidP="00EE482F">
      <w:pPr>
        <w:jc w:val="both"/>
        <w:rPr>
          <w:rFonts w:ascii="Book Antiqua" w:hAnsi="Book Antiqua"/>
          <w:strike/>
          <w:sz w:val="12"/>
          <w:szCs w:val="12"/>
        </w:rPr>
      </w:pPr>
    </w:p>
    <w:p w14:paraId="1EB31FC8" w14:textId="77777777" w:rsidR="00EE482F" w:rsidRPr="00511A80" w:rsidRDefault="00EE482F" w:rsidP="00EE482F">
      <w:pPr>
        <w:ind w:left="693" w:hanging="693"/>
        <w:jc w:val="both"/>
        <w:rPr>
          <w:rFonts w:ascii="Book Antiqua" w:hAnsi="Book Antiqua"/>
          <w:strike/>
        </w:rPr>
      </w:pPr>
      <w:r w:rsidRPr="00511A80">
        <w:rPr>
          <w:rFonts w:ascii="Book Antiqua" w:hAnsi="Book Antiqua"/>
          <w:strike/>
        </w:rPr>
        <w:t>A.</w:t>
      </w:r>
      <w:r w:rsidRPr="00511A80">
        <w:rPr>
          <w:rFonts w:ascii="Book Antiqua" w:hAnsi="Book Antiqua"/>
          <w:strike/>
        </w:rPr>
        <w:tab/>
        <w:t>Progressive Payment</w:t>
      </w:r>
    </w:p>
    <w:p w14:paraId="58D6F367" w14:textId="77777777" w:rsidR="00EE482F" w:rsidRPr="00511A80" w:rsidRDefault="00EE482F" w:rsidP="00EE482F">
      <w:pPr>
        <w:ind w:left="693" w:firstLine="18"/>
        <w:jc w:val="both"/>
        <w:rPr>
          <w:rFonts w:ascii="Book Antiqua" w:hAnsi="Book Antiqua"/>
          <w:strike/>
          <w:sz w:val="12"/>
          <w:szCs w:val="12"/>
        </w:rPr>
      </w:pPr>
    </w:p>
    <w:p w14:paraId="494495A7" w14:textId="77777777" w:rsidR="00EE482F" w:rsidRPr="00511A80" w:rsidRDefault="00EE482F" w:rsidP="00EE482F">
      <w:pPr>
        <w:ind w:left="693" w:hanging="9"/>
        <w:jc w:val="both"/>
        <w:rPr>
          <w:rFonts w:ascii="Book Antiqua" w:hAnsi="Book Antiqua"/>
          <w:strike/>
        </w:rPr>
      </w:pPr>
      <w:r w:rsidRPr="00511A80">
        <w:rPr>
          <w:rFonts w:ascii="Book Antiqua" w:hAnsi="Book Antiqua"/>
          <w:strike/>
        </w:rPr>
        <w:t xml:space="preserve">Payment of the Ex-works price of Main Equipment/ materials (including Mandatory Spares) for each consignment shall be made progressively on certification of the Employer and </w:t>
      </w:r>
      <w:proofErr w:type="gramStart"/>
      <w:r w:rsidRPr="00511A80">
        <w:rPr>
          <w:rFonts w:ascii="Book Antiqua" w:hAnsi="Book Antiqua"/>
          <w:strike/>
        </w:rPr>
        <w:t>on the basis of</w:t>
      </w:r>
      <w:proofErr w:type="gramEnd"/>
      <w:r w:rsidRPr="00511A80">
        <w:rPr>
          <w:rFonts w:ascii="Book Antiqua" w:hAnsi="Book Antiqua"/>
          <w:strike/>
        </w:rPr>
        <w:t xml:space="preserve"> work performed using the following guidelines:</w:t>
      </w:r>
    </w:p>
    <w:p w14:paraId="672DFC56" w14:textId="77777777" w:rsidR="00EE482F" w:rsidRPr="00511A80" w:rsidRDefault="00EE482F" w:rsidP="00EE482F">
      <w:pPr>
        <w:ind w:left="693" w:firstLine="18"/>
        <w:jc w:val="both"/>
        <w:rPr>
          <w:rFonts w:ascii="Book Antiqua" w:hAnsi="Book Antiqua"/>
          <w:strike/>
        </w:rPr>
      </w:pPr>
    </w:p>
    <w:p w14:paraId="6A3652D2" w14:textId="77777777" w:rsidR="00EE482F" w:rsidRPr="00511A80" w:rsidRDefault="00EE482F" w:rsidP="00EE482F">
      <w:pPr>
        <w:ind w:left="693" w:hanging="693"/>
        <w:jc w:val="both"/>
        <w:rPr>
          <w:rFonts w:ascii="Book Antiqua" w:hAnsi="Book Antiqua"/>
          <w:strike/>
        </w:rPr>
      </w:pPr>
      <w:r w:rsidRPr="00511A80">
        <w:rPr>
          <w:rFonts w:ascii="Book Antiqua" w:hAnsi="Book Antiqua"/>
          <w:strike/>
        </w:rPr>
        <w:t>C.1</w:t>
      </w:r>
      <w:r w:rsidRPr="00511A80">
        <w:rPr>
          <w:rFonts w:ascii="Book Antiqua" w:hAnsi="Book Antiqua"/>
          <w:strike/>
        </w:rPr>
        <w:tab/>
        <w:t xml:space="preserve">Seventy percent (70%) of the Ex-Works price component of Main Equipment/Materials (including Mandatory Spares) shall be paid progressively </w:t>
      </w:r>
      <w:proofErr w:type="gramStart"/>
      <w:r w:rsidRPr="00511A80">
        <w:rPr>
          <w:rFonts w:ascii="Book Antiqua" w:hAnsi="Book Antiqua"/>
          <w:strike/>
        </w:rPr>
        <w:t>on</w:t>
      </w:r>
      <w:proofErr w:type="gramEnd"/>
      <w:r w:rsidRPr="00511A80">
        <w:rPr>
          <w:rFonts w:ascii="Book Antiqua" w:hAnsi="Book Antiqua"/>
          <w:strike/>
        </w:rPr>
        <w:t xml:space="preserve"> submission of documents indicated herein under:</w:t>
      </w:r>
    </w:p>
    <w:p w14:paraId="41142B7D" w14:textId="77777777" w:rsidR="00EE482F" w:rsidRPr="00511A80" w:rsidRDefault="00EE482F" w:rsidP="00EE482F">
      <w:pPr>
        <w:ind w:left="693" w:hanging="693"/>
        <w:jc w:val="both"/>
        <w:rPr>
          <w:rFonts w:ascii="Book Antiqua" w:hAnsi="Book Antiqua"/>
          <w:strike/>
        </w:rPr>
      </w:pPr>
    </w:p>
    <w:p w14:paraId="3DD53526" w14:textId="77777777" w:rsidR="00EE482F" w:rsidRPr="00511A80" w:rsidRDefault="00EE482F" w:rsidP="00EE482F">
      <w:pPr>
        <w:ind w:left="1368" w:hanging="639"/>
        <w:jc w:val="both"/>
        <w:rPr>
          <w:rFonts w:ascii="Book Antiqua" w:hAnsi="Book Antiqua"/>
          <w:strike/>
        </w:rPr>
      </w:pPr>
      <w:r w:rsidRPr="00511A80">
        <w:rPr>
          <w:rFonts w:ascii="Book Antiqua" w:hAnsi="Book Antiqua"/>
          <w:strike/>
        </w:rPr>
        <w:t>(a)</w:t>
      </w:r>
      <w:r w:rsidRPr="00511A80">
        <w:rPr>
          <w:rFonts w:ascii="Book Antiqua" w:hAnsi="Book Antiqua"/>
          <w:strike/>
        </w:rPr>
        <w:tab/>
        <w:t xml:space="preserve">Evidence of </w:t>
      </w:r>
      <w:proofErr w:type="gramStart"/>
      <w:r w:rsidRPr="00511A80">
        <w:rPr>
          <w:rFonts w:ascii="Book Antiqua" w:hAnsi="Book Antiqua"/>
          <w:strike/>
        </w:rPr>
        <w:t>dispatch  (</w:t>
      </w:r>
      <w:proofErr w:type="gramEnd"/>
      <w:r w:rsidRPr="00511A80">
        <w:rPr>
          <w:rFonts w:ascii="Book Antiqua" w:hAnsi="Book Antiqua"/>
          <w:strike/>
        </w:rPr>
        <w:t>R/R or receipted L/R)</w:t>
      </w:r>
    </w:p>
    <w:p w14:paraId="3764CB5F" w14:textId="77777777" w:rsidR="00EE482F" w:rsidRPr="00511A80" w:rsidRDefault="00EE482F" w:rsidP="00EE482F">
      <w:pPr>
        <w:ind w:left="1368" w:hanging="639"/>
        <w:jc w:val="both"/>
        <w:rPr>
          <w:rFonts w:ascii="Book Antiqua" w:hAnsi="Book Antiqua"/>
          <w:strike/>
        </w:rPr>
      </w:pPr>
      <w:r w:rsidRPr="00511A80">
        <w:rPr>
          <w:rFonts w:ascii="Book Antiqua" w:hAnsi="Book Antiqua"/>
          <w:strike/>
        </w:rPr>
        <w:t>(b)</w:t>
      </w:r>
      <w:r w:rsidRPr="00511A80">
        <w:rPr>
          <w:rFonts w:ascii="Book Antiqua" w:hAnsi="Book Antiqua"/>
          <w:strike/>
        </w:rPr>
        <w:tab/>
        <w:t xml:space="preserve">Contractor’s </w:t>
      </w:r>
      <w:r w:rsidRPr="00511A80">
        <w:rPr>
          <w:rFonts w:ascii="Book Antiqua" w:hAnsi="Book Antiqua"/>
          <w:b/>
          <w:bCs/>
          <w:strike/>
          <w:sz w:val="22"/>
          <w:szCs w:val="22"/>
        </w:rPr>
        <w:t>GST</w:t>
      </w:r>
      <w:r w:rsidRPr="00511A80">
        <w:rPr>
          <w:rFonts w:ascii="Book Antiqua" w:hAnsi="Book Antiqua"/>
          <w:strike/>
        </w:rPr>
        <w:t xml:space="preserve"> invoice, </w:t>
      </w:r>
      <w:r w:rsidRPr="00511A80">
        <w:rPr>
          <w:rFonts w:ascii="Book Antiqua" w:hAnsi="Book Antiqua"/>
          <w:b/>
          <w:bCs/>
          <w:strike/>
          <w:sz w:val="22"/>
          <w:szCs w:val="22"/>
        </w:rPr>
        <w:t>claim</w:t>
      </w:r>
      <w:r w:rsidRPr="00511A80">
        <w:rPr>
          <w:rFonts w:ascii="Book Antiqua" w:hAnsi="Book Antiqua"/>
          <w:strike/>
          <w:sz w:val="22"/>
          <w:szCs w:val="22"/>
        </w:rPr>
        <w:t xml:space="preserve"> &amp;</w:t>
      </w:r>
      <w:r w:rsidRPr="00511A80">
        <w:rPr>
          <w:rFonts w:ascii="Book Antiqua" w:hAnsi="Book Antiqua"/>
          <w:strike/>
        </w:rPr>
        <w:t xml:space="preserve"> packing list identifying contents of each shipment.</w:t>
      </w:r>
    </w:p>
    <w:p w14:paraId="30DAC9D0" w14:textId="77777777" w:rsidR="00EE482F" w:rsidRPr="00511A80" w:rsidRDefault="00EE482F" w:rsidP="00EE482F">
      <w:pPr>
        <w:ind w:left="1368" w:hanging="639"/>
        <w:jc w:val="both"/>
        <w:rPr>
          <w:rFonts w:ascii="Book Antiqua" w:hAnsi="Book Antiqua"/>
          <w:strike/>
        </w:rPr>
      </w:pPr>
      <w:r w:rsidRPr="00511A80">
        <w:rPr>
          <w:rFonts w:ascii="Book Antiqua" w:hAnsi="Book Antiqua"/>
          <w:strike/>
        </w:rPr>
        <w:t>(c)</w:t>
      </w:r>
      <w:r w:rsidRPr="00511A80">
        <w:rPr>
          <w:rFonts w:ascii="Book Antiqua" w:hAnsi="Book Antiqua"/>
          <w:strike/>
        </w:rPr>
        <w:tab/>
        <w:t>Insurance policy/certificate</w:t>
      </w:r>
    </w:p>
    <w:p w14:paraId="547D0348" w14:textId="77777777" w:rsidR="00EE482F" w:rsidRPr="00511A80" w:rsidRDefault="00EE482F" w:rsidP="00EE482F">
      <w:pPr>
        <w:ind w:left="1368" w:hanging="639"/>
        <w:jc w:val="both"/>
        <w:rPr>
          <w:rFonts w:ascii="Book Antiqua" w:hAnsi="Book Antiqua"/>
          <w:strike/>
        </w:rPr>
      </w:pPr>
      <w:r w:rsidRPr="00511A80">
        <w:rPr>
          <w:rFonts w:ascii="Book Antiqua" w:hAnsi="Book Antiqua"/>
          <w:strike/>
        </w:rPr>
        <w:t>(d)</w:t>
      </w:r>
      <w:r w:rsidRPr="00511A80">
        <w:rPr>
          <w:rFonts w:ascii="Book Antiqua" w:hAnsi="Book Antiqua"/>
          <w:strike/>
        </w:rPr>
        <w:tab/>
        <w:t>Manufacturer’s/Contractor’s guarantee certificate of Quality.</w:t>
      </w:r>
    </w:p>
    <w:p w14:paraId="5AF3CF60" w14:textId="77777777" w:rsidR="00EE482F" w:rsidRPr="00511A80" w:rsidRDefault="00EE482F" w:rsidP="00EE482F">
      <w:pPr>
        <w:ind w:left="1368" w:hanging="639"/>
        <w:jc w:val="both"/>
        <w:rPr>
          <w:rFonts w:ascii="Book Antiqua" w:hAnsi="Book Antiqua"/>
          <w:strike/>
        </w:rPr>
      </w:pPr>
      <w:r w:rsidRPr="00511A80">
        <w:rPr>
          <w:rFonts w:ascii="Book Antiqua" w:hAnsi="Book Antiqua"/>
          <w:strike/>
        </w:rPr>
        <w:t>(e)</w:t>
      </w:r>
      <w:r w:rsidRPr="00511A80">
        <w:rPr>
          <w:rFonts w:ascii="Book Antiqua" w:hAnsi="Book Antiqua"/>
          <w:strike/>
        </w:rPr>
        <w:tab/>
        <w:t>Material Inspection Clearance Certificate (MICC) for dispatch issued by the Employer’s representative.</w:t>
      </w:r>
    </w:p>
    <w:p w14:paraId="56677722" w14:textId="77777777" w:rsidR="00EE482F" w:rsidRPr="00511A80" w:rsidRDefault="00EE482F" w:rsidP="00EE482F">
      <w:pPr>
        <w:ind w:left="1368" w:hanging="639"/>
        <w:jc w:val="both"/>
        <w:rPr>
          <w:rFonts w:ascii="Book Antiqua" w:hAnsi="Book Antiqua"/>
          <w:strike/>
        </w:rPr>
      </w:pPr>
      <w:r w:rsidRPr="00511A80">
        <w:rPr>
          <w:rFonts w:ascii="Book Antiqua" w:hAnsi="Book Antiqua"/>
          <w:strike/>
        </w:rPr>
        <w:t>(f)</w:t>
      </w:r>
      <w:r w:rsidRPr="00511A80">
        <w:rPr>
          <w:rFonts w:ascii="Book Antiqua" w:hAnsi="Book Antiqua"/>
          <w:strike/>
        </w:rPr>
        <w:tab/>
        <w:t>Test certificate</w:t>
      </w:r>
    </w:p>
    <w:p w14:paraId="5A522459" w14:textId="77777777" w:rsidR="00EE482F" w:rsidRPr="00511A80" w:rsidRDefault="00EE482F" w:rsidP="00EE482F">
      <w:pPr>
        <w:ind w:left="1368" w:hanging="639"/>
        <w:jc w:val="both"/>
        <w:rPr>
          <w:rFonts w:ascii="Book Antiqua" w:hAnsi="Book Antiqua"/>
          <w:strike/>
        </w:rPr>
      </w:pPr>
      <w:r w:rsidRPr="00511A80">
        <w:rPr>
          <w:rFonts w:ascii="Book Antiqua" w:hAnsi="Book Antiqua"/>
          <w:strike/>
        </w:rPr>
        <w:t>(g)      Submission of CPGs, if any, as per Technical Specifications</w:t>
      </w:r>
    </w:p>
    <w:p w14:paraId="1C4951BC" w14:textId="77777777" w:rsidR="00EE482F" w:rsidRPr="00511A80" w:rsidRDefault="00EE482F" w:rsidP="00EE482F">
      <w:pPr>
        <w:ind w:left="693" w:hanging="693"/>
        <w:jc w:val="both"/>
        <w:rPr>
          <w:rFonts w:ascii="Book Antiqua" w:hAnsi="Book Antiqua"/>
          <w:strike/>
          <w:sz w:val="6"/>
          <w:szCs w:val="6"/>
        </w:rPr>
      </w:pPr>
      <w:r w:rsidRPr="00511A80">
        <w:rPr>
          <w:rFonts w:ascii="Book Antiqua" w:hAnsi="Book Antiqua"/>
          <w:strike/>
        </w:rPr>
        <w:lastRenderedPageBreak/>
        <w:tab/>
        <w:t xml:space="preserve">       </w:t>
      </w:r>
    </w:p>
    <w:p w14:paraId="43D16640" w14:textId="77777777" w:rsidR="00EE482F" w:rsidRPr="00511A80" w:rsidRDefault="00EE482F" w:rsidP="00EE482F">
      <w:pPr>
        <w:ind w:left="693" w:hanging="9"/>
        <w:jc w:val="both"/>
        <w:rPr>
          <w:rFonts w:ascii="Book Antiqua" w:hAnsi="Book Antiqua"/>
          <w:strike/>
        </w:rPr>
      </w:pPr>
    </w:p>
    <w:p w14:paraId="534C6DA1" w14:textId="77777777" w:rsidR="00EE482F" w:rsidRPr="00511A80" w:rsidRDefault="00EE482F" w:rsidP="00EE482F">
      <w:pPr>
        <w:ind w:left="693" w:hanging="693"/>
        <w:jc w:val="both"/>
        <w:rPr>
          <w:rFonts w:ascii="Book Antiqua" w:hAnsi="Book Antiqua"/>
          <w:strike/>
          <w:sz w:val="16"/>
          <w:szCs w:val="16"/>
        </w:rPr>
      </w:pPr>
    </w:p>
    <w:p w14:paraId="3616A529" w14:textId="77777777" w:rsidR="00EE482F" w:rsidRPr="00511A80" w:rsidRDefault="00EE482F" w:rsidP="00EE482F">
      <w:pPr>
        <w:ind w:left="693" w:hanging="693"/>
        <w:jc w:val="both"/>
        <w:rPr>
          <w:rFonts w:ascii="Book Antiqua" w:hAnsi="Book Antiqua"/>
          <w:strike/>
        </w:rPr>
      </w:pPr>
      <w:r w:rsidRPr="00511A80">
        <w:rPr>
          <w:rFonts w:ascii="Book Antiqua" w:hAnsi="Book Antiqua"/>
          <w:strike/>
        </w:rPr>
        <w:t>C.2</w:t>
      </w:r>
      <w:r w:rsidRPr="00511A80">
        <w:rPr>
          <w:rFonts w:ascii="Book Antiqua" w:hAnsi="Book Antiqua"/>
          <w:strike/>
        </w:rPr>
        <w:tab/>
        <w:t>Twenty percent (20%) of the Ex-works price of Main Equipment/ materials shall be paid on receipt and storage at site and on physical verification and furnishing of necessary certificate by Employer’s representative. However, for Mandatory Spares, balance thirty percent (30%) payment of the Ex-works price component shall be released on receipt &amp; storage of the same at site, physical verification and taking over by the Employer’s representative.</w:t>
      </w:r>
    </w:p>
    <w:p w14:paraId="1DCAF069" w14:textId="77777777" w:rsidR="00EE482F" w:rsidRPr="00511A80" w:rsidRDefault="00EE482F" w:rsidP="00EE482F">
      <w:pPr>
        <w:ind w:left="693" w:hanging="693"/>
        <w:jc w:val="both"/>
        <w:rPr>
          <w:rFonts w:ascii="Book Antiqua" w:hAnsi="Book Antiqua"/>
          <w:strike/>
          <w:sz w:val="16"/>
          <w:szCs w:val="16"/>
        </w:rPr>
      </w:pPr>
    </w:p>
    <w:p w14:paraId="0D75AFCF" w14:textId="77777777" w:rsidR="00EE482F" w:rsidRPr="00511A80" w:rsidRDefault="00EE482F" w:rsidP="00EE482F">
      <w:pPr>
        <w:ind w:left="693" w:hanging="693"/>
        <w:jc w:val="both"/>
        <w:rPr>
          <w:rFonts w:ascii="Book Antiqua" w:hAnsi="Book Antiqua"/>
          <w:strike/>
        </w:rPr>
      </w:pPr>
      <w:r w:rsidRPr="00511A80">
        <w:rPr>
          <w:rFonts w:ascii="Book Antiqua" w:hAnsi="Book Antiqua"/>
          <w:strike/>
        </w:rPr>
        <w:t>D</w:t>
      </w:r>
      <w:r w:rsidRPr="00511A80">
        <w:rPr>
          <w:rFonts w:ascii="Book Antiqua" w:hAnsi="Book Antiqua"/>
          <w:strike/>
        </w:rPr>
        <w:tab/>
      </w:r>
      <w:r w:rsidRPr="00511A80">
        <w:rPr>
          <w:rFonts w:ascii="Book Antiqua" w:hAnsi="Book Antiqua"/>
          <w:b/>
          <w:bCs/>
          <w:strike/>
        </w:rPr>
        <w:t>Final Payment</w:t>
      </w:r>
      <w:r w:rsidRPr="00511A80">
        <w:rPr>
          <w:rFonts w:ascii="Book Antiqua" w:hAnsi="Book Antiqua"/>
          <w:strike/>
        </w:rPr>
        <w:t xml:space="preserve"> </w:t>
      </w:r>
    </w:p>
    <w:p w14:paraId="76E64C7F" w14:textId="77777777" w:rsidR="00EE482F" w:rsidRPr="00511A80" w:rsidRDefault="00EE482F" w:rsidP="00EE482F">
      <w:pPr>
        <w:ind w:left="693" w:hanging="9"/>
        <w:jc w:val="both"/>
        <w:rPr>
          <w:rFonts w:ascii="Book Antiqua" w:hAnsi="Book Antiqua"/>
          <w:strike/>
          <w:sz w:val="4"/>
          <w:szCs w:val="4"/>
        </w:rPr>
      </w:pPr>
    </w:p>
    <w:p w14:paraId="7C119C18" w14:textId="77777777" w:rsidR="00EE482F" w:rsidRPr="00511A80" w:rsidRDefault="00EE482F" w:rsidP="00EE482F">
      <w:pPr>
        <w:ind w:left="747" w:hanging="747"/>
        <w:jc w:val="both"/>
        <w:rPr>
          <w:rFonts w:ascii="Book Antiqua" w:hAnsi="Book Antiqua"/>
          <w:strike/>
        </w:rPr>
      </w:pPr>
      <w:r w:rsidRPr="00511A80">
        <w:rPr>
          <w:rFonts w:ascii="Book Antiqua" w:hAnsi="Book Antiqua"/>
          <w:strike/>
        </w:rPr>
        <w:tab/>
        <w:t>Balance 10% (ten percent) of the Ex-works price component of Main Equipment shall be paid as per the following:</w:t>
      </w:r>
    </w:p>
    <w:p w14:paraId="4A9E3D94" w14:textId="77777777" w:rsidR="00EE482F" w:rsidRPr="00511A80" w:rsidRDefault="00EE482F" w:rsidP="00EE482F">
      <w:pPr>
        <w:ind w:left="747" w:hanging="747"/>
        <w:jc w:val="both"/>
        <w:rPr>
          <w:rFonts w:ascii="Book Antiqua" w:hAnsi="Book Antiqua"/>
          <w:strike/>
          <w:sz w:val="16"/>
          <w:szCs w:val="16"/>
        </w:rPr>
      </w:pPr>
    </w:p>
    <w:p w14:paraId="33AD3028" w14:textId="77777777" w:rsidR="00EE482F" w:rsidRPr="00511A80" w:rsidRDefault="00EE482F" w:rsidP="00EE482F">
      <w:pPr>
        <w:ind w:left="747" w:hanging="747"/>
        <w:jc w:val="both"/>
        <w:rPr>
          <w:rFonts w:ascii="Book Antiqua" w:hAnsi="Book Antiqua"/>
          <w:strike/>
        </w:rPr>
      </w:pPr>
      <w:r w:rsidRPr="00511A80">
        <w:rPr>
          <w:rFonts w:ascii="Book Antiqua" w:hAnsi="Book Antiqua"/>
          <w:strike/>
        </w:rPr>
        <w:t xml:space="preserve">a) </w:t>
      </w:r>
      <w:r w:rsidRPr="00511A80">
        <w:rPr>
          <w:rFonts w:ascii="Book Antiqua" w:hAnsi="Book Antiqua"/>
          <w:strike/>
        </w:rPr>
        <w:tab/>
        <w:t>5% (Five percent) on Successful completion of erection, testing and commissioning of individual bays.</w:t>
      </w:r>
    </w:p>
    <w:p w14:paraId="161D3CC2" w14:textId="77777777" w:rsidR="00EE482F" w:rsidRPr="00511A80" w:rsidRDefault="00EE482F" w:rsidP="00EE482F">
      <w:pPr>
        <w:ind w:left="747" w:hanging="747"/>
        <w:jc w:val="both"/>
        <w:rPr>
          <w:rFonts w:ascii="Book Antiqua" w:hAnsi="Book Antiqua"/>
          <w:strike/>
        </w:rPr>
      </w:pPr>
      <w:r w:rsidRPr="00511A80">
        <w:rPr>
          <w:rFonts w:ascii="Book Antiqua" w:hAnsi="Book Antiqua"/>
          <w:strike/>
        </w:rPr>
        <w:t>b)</w:t>
      </w:r>
      <w:r w:rsidRPr="00511A80">
        <w:rPr>
          <w:rFonts w:ascii="Book Antiqua" w:hAnsi="Book Antiqua"/>
          <w:strike/>
        </w:rPr>
        <w:tab/>
        <w:t>5% (Five percent) on proof of submission of required number of reproducible, O&amp;M Manuals, approved drawings, data sheets, test report, pamphlets and manuals of mandatory spares, maintenance &amp; testing equipment and on successful completion of erection, testing and commissioning of Substation and issuance of Taking Over Certificate.</w:t>
      </w:r>
    </w:p>
    <w:p w14:paraId="7AB0AA3A" w14:textId="77777777" w:rsidR="00EE482F" w:rsidRPr="00511A80" w:rsidRDefault="00EE482F" w:rsidP="00EE482F">
      <w:pPr>
        <w:ind w:left="747" w:hanging="747"/>
        <w:jc w:val="both"/>
        <w:rPr>
          <w:rFonts w:ascii="Book Antiqua" w:hAnsi="Book Antiqua"/>
          <w:strike/>
          <w:sz w:val="8"/>
          <w:szCs w:val="8"/>
        </w:rPr>
      </w:pPr>
    </w:p>
    <w:p w14:paraId="667F6569" w14:textId="77777777" w:rsidR="00EE482F" w:rsidRPr="00511A80" w:rsidRDefault="00EE482F" w:rsidP="00EE482F">
      <w:pPr>
        <w:ind w:left="720"/>
        <w:jc w:val="both"/>
        <w:rPr>
          <w:rFonts w:ascii="Book Antiqua" w:hAnsi="Book Antiqua"/>
          <w:strike/>
          <w:color w:val="000000"/>
        </w:rPr>
      </w:pPr>
      <w:r w:rsidRPr="00511A80">
        <w:rPr>
          <w:rFonts w:ascii="Book Antiqua" w:hAnsi="Book Antiqua"/>
          <w:strike/>
          <w:color w:val="000000"/>
        </w:rPr>
        <w:t>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40624E2D" w14:textId="77777777" w:rsidR="00EE482F" w:rsidRPr="00511A80" w:rsidRDefault="00EE482F" w:rsidP="00EE482F">
      <w:pPr>
        <w:ind w:left="720" w:hanging="720"/>
        <w:jc w:val="both"/>
        <w:rPr>
          <w:rFonts w:ascii="Book Antiqua" w:hAnsi="Book Antiqua"/>
          <w:strike/>
        </w:rPr>
      </w:pPr>
    </w:p>
    <w:p w14:paraId="165DF6CE" w14:textId="77777777" w:rsidR="00EE482F" w:rsidRPr="00511A80" w:rsidRDefault="00EE482F" w:rsidP="00EE482F">
      <w:pPr>
        <w:ind w:left="747" w:hanging="747"/>
        <w:jc w:val="both"/>
        <w:rPr>
          <w:rFonts w:ascii="Book Antiqua" w:hAnsi="Book Antiqua"/>
          <w:strike/>
        </w:rPr>
      </w:pPr>
    </w:p>
    <w:p w14:paraId="2DD20A3D" w14:textId="77777777" w:rsidR="00EE482F" w:rsidRPr="00665BF2" w:rsidRDefault="00EE482F" w:rsidP="00EE482F">
      <w:pPr>
        <w:ind w:left="747" w:hanging="747"/>
        <w:jc w:val="both"/>
        <w:rPr>
          <w:rFonts w:ascii="Book Antiqua" w:hAnsi="Book Antiqua"/>
          <w:b/>
          <w:bCs/>
        </w:rPr>
      </w:pPr>
      <w:r w:rsidRPr="00665BF2">
        <w:rPr>
          <w:rFonts w:ascii="Book Antiqua" w:hAnsi="Book Antiqua"/>
        </w:rPr>
        <w:t>1.</w:t>
      </w:r>
      <w:r>
        <w:rPr>
          <w:rFonts w:ascii="Book Antiqua" w:hAnsi="Book Antiqua"/>
        </w:rPr>
        <w:t>2</w:t>
      </w:r>
      <w:r w:rsidRPr="00665BF2">
        <w:rPr>
          <w:rFonts w:ascii="Book Antiqua" w:hAnsi="Book Antiqua"/>
        </w:rPr>
        <w:tab/>
      </w:r>
      <w:r w:rsidRPr="00665BF2">
        <w:rPr>
          <w:rFonts w:ascii="Book Antiqua" w:hAnsi="Book Antiqua"/>
          <w:b/>
          <w:bCs/>
        </w:rPr>
        <w:t xml:space="preserve">Services Portion: </w:t>
      </w:r>
    </w:p>
    <w:p w14:paraId="6DDF91FC" w14:textId="77777777" w:rsidR="00EE482F" w:rsidRPr="00665BF2" w:rsidRDefault="00EE482F" w:rsidP="00EE482F">
      <w:pPr>
        <w:ind w:left="747" w:hanging="747"/>
        <w:jc w:val="both"/>
        <w:rPr>
          <w:rFonts w:ascii="Book Antiqua" w:hAnsi="Book Antiqua"/>
          <w:b/>
          <w:bCs/>
        </w:rPr>
      </w:pPr>
    </w:p>
    <w:p w14:paraId="34F069DB" w14:textId="77777777" w:rsidR="00EE482F" w:rsidRPr="00665BF2" w:rsidRDefault="00EE482F" w:rsidP="00EE482F">
      <w:pPr>
        <w:ind w:left="747" w:hanging="27"/>
        <w:jc w:val="both"/>
        <w:rPr>
          <w:rFonts w:ascii="Book Antiqua" w:hAnsi="Book Antiqua"/>
          <w:sz w:val="28"/>
          <w:szCs w:val="28"/>
        </w:rPr>
      </w:pPr>
      <w:r w:rsidRPr="00665BF2">
        <w:rPr>
          <w:rFonts w:ascii="Book Antiqua" w:hAnsi="Book Antiqua"/>
          <w:b/>
          <w:bCs/>
        </w:rPr>
        <w:t xml:space="preserve"> Inland Transportation, In-transit insurance, loading &amp; unloading Charges</w:t>
      </w:r>
    </w:p>
    <w:p w14:paraId="0619D366" w14:textId="77777777" w:rsidR="00EE482F" w:rsidRPr="00665BF2" w:rsidRDefault="00EE482F" w:rsidP="00EE482F">
      <w:pPr>
        <w:ind w:left="747" w:hanging="747"/>
        <w:jc w:val="both"/>
        <w:rPr>
          <w:rFonts w:ascii="Book Antiqua" w:hAnsi="Book Antiqua"/>
        </w:rPr>
      </w:pPr>
    </w:p>
    <w:p w14:paraId="27CFA58E" w14:textId="77777777" w:rsidR="00EE482F" w:rsidRPr="00665BF2" w:rsidRDefault="00EE482F" w:rsidP="00EE482F">
      <w:pPr>
        <w:ind w:left="810"/>
        <w:jc w:val="both"/>
        <w:rPr>
          <w:rFonts w:ascii="Book Antiqua" w:hAnsi="Book Antiqua"/>
          <w:sz w:val="22"/>
          <w:szCs w:val="22"/>
        </w:rPr>
      </w:pPr>
      <w:r w:rsidRPr="00665BF2">
        <w:rPr>
          <w:rFonts w:ascii="Book Antiqua" w:hAnsi="Book Antiqua"/>
        </w:rPr>
        <w:t xml:space="preserve">Inland transportation and insurance charges shall be paid to the Contractor on pro-rata basis, as per the unit rates indicated in the Contract Agreement, after receipt of materials/items at site and on presentation of the </w:t>
      </w:r>
      <w:r w:rsidRPr="00665BF2">
        <w:rPr>
          <w:rFonts w:ascii="Book Antiqua" w:hAnsi="Book Antiqua"/>
          <w:b/>
          <w:bCs/>
        </w:rPr>
        <w:t>Bill of supply or any other documents prescribed under GST Law</w:t>
      </w:r>
      <w:r w:rsidRPr="00665BF2">
        <w:rPr>
          <w:rFonts w:ascii="Book Antiqua" w:hAnsi="Book Antiqua"/>
        </w:rPr>
        <w:t xml:space="preserve"> </w:t>
      </w:r>
      <w:proofErr w:type="spellStart"/>
      <w:proofErr w:type="gramStart"/>
      <w:r w:rsidRPr="00665BF2">
        <w:rPr>
          <w:rFonts w:ascii="Book Antiqua" w:hAnsi="Book Antiqua"/>
        </w:rPr>
        <w:t>alongwith</w:t>
      </w:r>
      <w:proofErr w:type="spellEnd"/>
      <w:proofErr w:type="gramEnd"/>
      <w:r w:rsidRPr="00665BF2">
        <w:rPr>
          <w:rFonts w:ascii="Book Antiqua" w:hAnsi="Book Antiqua"/>
        </w:rPr>
        <w:t xml:space="preserve"> supporting documents by the Contractor. However, these charges will be subject to a limitation that the aggregate of all invoices does not exceed the total amount indicated in the Contract </w:t>
      </w:r>
      <w:r w:rsidRPr="00665BF2">
        <w:rPr>
          <w:rFonts w:ascii="Book Antiqua" w:hAnsi="Book Antiqua"/>
        </w:rPr>
        <w:lastRenderedPageBreak/>
        <w:t>Agreement.</w:t>
      </w:r>
      <w:r w:rsidRPr="00665BF2">
        <w:rPr>
          <w:rFonts w:ascii="Book Antiqua" w:hAnsi="Book Antiqua"/>
          <w:b/>
          <w:bCs/>
        </w:rPr>
        <w:t xml:space="preserve"> It is the Employer’s understanding that as per extant provisions, on the charges for supply of services related to Inland transportation, In-transit insurance, loading and unloading by the Contractor to the Employer, GST is not payable</w:t>
      </w:r>
      <w:r w:rsidRPr="00665BF2">
        <w:rPr>
          <w:rFonts w:ascii="Book Antiqua" w:hAnsi="Book Antiqua"/>
        </w:rPr>
        <w:t xml:space="preserve">. </w:t>
      </w:r>
      <w:r w:rsidRPr="00665BF2">
        <w:rPr>
          <w:rFonts w:ascii="Book Antiqua" w:hAnsi="Book Antiqua"/>
          <w:b/>
          <w:bCs/>
        </w:rPr>
        <w:t>The Contractor is, however, advised to check the position from their own sources. If payable, the same shall be to the Contractor’s account and Employer shall not reimburse any GST on this account.</w:t>
      </w:r>
    </w:p>
    <w:p w14:paraId="640F0696" w14:textId="77777777" w:rsidR="00EE482F" w:rsidRDefault="00EE482F" w:rsidP="00EE482F">
      <w:pPr>
        <w:ind w:left="747" w:hanging="747"/>
        <w:jc w:val="both"/>
        <w:rPr>
          <w:rFonts w:ascii="Book Antiqua" w:hAnsi="Book Antiqua"/>
        </w:rPr>
      </w:pPr>
    </w:p>
    <w:p w14:paraId="2F7C85B4"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Pr>
          <w:rFonts w:ascii="Book Antiqua" w:hAnsi="Book Antiqua"/>
        </w:rPr>
        <w:t>1.4</w:t>
      </w:r>
      <w:r>
        <w:rPr>
          <w:rFonts w:ascii="Book Antiqua" w:hAnsi="Book Antiqua"/>
        </w:rPr>
        <w:tab/>
      </w:r>
      <w:r w:rsidRPr="00402C57">
        <w:rPr>
          <w:rFonts w:ascii="Book Antiqua" w:hAnsi="Book Antiqua"/>
          <w:b/>
          <w:bCs/>
          <w:highlight w:val="yellow"/>
        </w:rPr>
        <w:t>Supply of Services Portion/</w:t>
      </w:r>
      <w:r w:rsidRPr="00402C57">
        <w:rPr>
          <w:rFonts w:ascii="Book Antiqua" w:hAnsi="Book Antiqua"/>
          <w:b/>
          <w:bCs/>
          <w:u w:val="single"/>
          <w:lang w:val="en-GB"/>
        </w:rPr>
        <w:t xml:space="preserve"> Payment of Erection Charges</w:t>
      </w:r>
    </w:p>
    <w:p w14:paraId="572222BB" w14:textId="77777777" w:rsidR="00EE482F" w:rsidRPr="00402C57" w:rsidRDefault="00EE482F" w:rsidP="00EE482F">
      <w:pPr>
        <w:ind w:left="693" w:hanging="693"/>
        <w:jc w:val="both"/>
        <w:rPr>
          <w:rFonts w:ascii="Book Antiqua" w:hAnsi="Book Antiqua"/>
          <w:b/>
          <w:bCs/>
        </w:rPr>
      </w:pPr>
    </w:p>
    <w:p w14:paraId="539B3FB1" w14:textId="77777777" w:rsidR="00EE482F" w:rsidRPr="00402C57" w:rsidRDefault="00EE482F" w:rsidP="00EE482F">
      <w:pPr>
        <w:ind w:left="693"/>
        <w:jc w:val="both"/>
        <w:rPr>
          <w:rFonts w:ascii="Book Antiqua" w:hAnsi="Book Antiqua"/>
        </w:rPr>
      </w:pPr>
      <w:r w:rsidRPr="00402C57">
        <w:rPr>
          <w:rFonts w:ascii="Book Antiqua" w:hAnsi="Book Antiqua"/>
        </w:rPr>
        <w:t>Price Component for Installation (including Civil Works)</w:t>
      </w:r>
    </w:p>
    <w:p w14:paraId="05E74863" w14:textId="77777777" w:rsidR="00EE482F" w:rsidRPr="00402C57" w:rsidRDefault="00EE482F" w:rsidP="00EE482F">
      <w:pPr>
        <w:ind w:left="747" w:hanging="747"/>
        <w:jc w:val="both"/>
        <w:rPr>
          <w:rFonts w:ascii="Book Antiqua" w:hAnsi="Book Antiqua"/>
        </w:rPr>
      </w:pPr>
    </w:p>
    <w:p w14:paraId="14D0C4B3" w14:textId="77777777" w:rsidR="00EE482F" w:rsidRPr="00402C57" w:rsidRDefault="00EE482F" w:rsidP="00EE482F">
      <w:pPr>
        <w:ind w:left="693" w:hanging="693"/>
        <w:jc w:val="both"/>
        <w:rPr>
          <w:rFonts w:ascii="Book Antiqua" w:hAnsi="Book Antiqua"/>
        </w:rPr>
      </w:pPr>
      <w:proofErr w:type="gramStart"/>
      <w:r w:rsidRPr="00402C57">
        <w:rPr>
          <w:rFonts w:ascii="Book Antiqua" w:hAnsi="Book Antiqua"/>
        </w:rPr>
        <w:t>A</w:t>
      </w:r>
      <w:r w:rsidRPr="00402C57">
        <w:rPr>
          <w:rFonts w:ascii="Book Antiqua" w:hAnsi="Book Antiqua"/>
        </w:rPr>
        <w:tab/>
        <w:t>Progressive</w:t>
      </w:r>
      <w:proofErr w:type="gramEnd"/>
      <w:r w:rsidRPr="00402C57">
        <w:rPr>
          <w:rFonts w:ascii="Book Antiqua" w:hAnsi="Book Antiqua"/>
        </w:rPr>
        <w:t xml:space="preserve"> Payment</w:t>
      </w:r>
    </w:p>
    <w:p w14:paraId="2816CC7D" w14:textId="77777777" w:rsidR="00EE482F" w:rsidRPr="00402C57" w:rsidRDefault="00EE482F" w:rsidP="00EE482F">
      <w:pPr>
        <w:ind w:left="693" w:hanging="9"/>
        <w:jc w:val="both"/>
        <w:rPr>
          <w:rFonts w:ascii="Book Antiqua" w:hAnsi="Book Antiqua"/>
          <w:sz w:val="18"/>
          <w:szCs w:val="18"/>
        </w:rPr>
      </w:pPr>
    </w:p>
    <w:p w14:paraId="0DAF9980" w14:textId="77777777" w:rsidR="00EE482F" w:rsidRPr="00402C57" w:rsidRDefault="00EE482F" w:rsidP="00EE482F">
      <w:pPr>
        <w:ind w:left="693" w:hanging="9"/>
        <w:jc w:val="both"/>
        <w:rPr>
          <w:rFonts w:ascii="Book Antiqua" w:hAnsi="Book Antiqua"/>
          <w:sz w:val="18"/>
          <w:szCs w:val="18"/>
        </w:rPr>
      </w:pPr>
    </w:p>
    <w:p w14:paraId="24A07EEC"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sidRPr="00402C57">
        <w:rPr>
          <w:rFonts w:ascii="Book Antiqua" w:hAnsi="Book Antiqua"/>
          <w:lang w:val="en-GB"/>
        </w:rPr>
        <w:t xml:space="preserve">A1.    </w:t>
      </w:r>
      <w:r w:rsidRPr="00402C57">
        <w:rPr>
          <w:rFonts w:ascii="Book Antiqua" w:hAnsi="Book Antiqua"/>
          <w:b/>
          <w:bCs/>
          <w:lang w:val="en-GB"/>
        </w:rPr>
        <w:t>Ninety percent (90%)</w:t>
      </w:r>
      <w:r w:rsidRPr="00402C57">
        <w:rPr>
          <w:rFonts w:ascii="Book Antiqua" w:hAnsi="Book Antiqua"/>
          <w:lang w:val="en-GB"/>
        </w:rPr>
        <w:t xml:space="preserve"> of erection charges shall be paid to the Contractor after installation and commissioning at site and </w:t>
      </w:r>
      <w:r w:rsidRPr="00402C57">
        <w:rPr>
          <w:rFonts w:ascii="Book Antiqua" w:hAnsi="Book Antiqua"/>
          <w:snapToGrid w:val="0"/>
        </w:rPr>
        <w:t xml:space="preserve">proof of submission of final documentation and </w:t>
      </w:r>
      <w:r w:rsidRPr="00402C57">
        <w:rPr>
          <w:rFonts w:ascii="Book Antiqua" w:hAnsi="Book Antiqua"/>
          <w:lang w:val="en-GB"/>
        </w:rPr>
        <w:t>upon certification by Engineer-in-Charge.</w:t>
      </w:r>
    </w:p>
    <w:p w14:paraId="3C31D8C9"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p>
    <w:p w14:paraId="5F566192"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sidRPr="00402C57">
        <w:rPr>
          <w:rFonts w:ascii="Book Antiqua" w:hAnsi="Book Antiqua"/>
          <w:b/>
          <w:bCs/>
          <w:lang w:val="en-GB"/>
        </w:rPr>
        <w:t xml:space="preserve">A2.     Ten percent (10%): </w:t>
      </w:r>
      <w:r w:rsidRPr="00402C57">
        <w:rPr>
          <w:rFonts w:ascii="Book Antiqua" w:hAnsi="Book Antiqua"/>
          <w:lang w:val="en-GB"/>
        </w:rPr>
        <w:t>Balance Ten percent (10%)</w:t>
      </w:r>
      <w:r w:rsidRPr="00402C57">
        <w:rPr>
          <w:rFonts w:ascii="Book Antiqua" w:hAnsi="Book Antiqua"/>
          <w:b/>
          <w:bCs/>
          <w:lang w:val="en-GB"/>
        </w:rPr>
        <w:t xml:space="preserve"> </w:t>
      </w:r>
      <w:r w:rsidRPr="00402C57">
        <w:rPr>
          <w:rFonts w:ascii="Book Antiqua" w:hAnsi="Book Antiqua"/>
          <w:lang w:val="en-GB"/>
        </w:rPr>
        <w:t>payment</w:t>
      </w:r>
      <w:r w:rsidRPr="00402C57">
        <w:rPr>
          <w:rFonts w:ascii="Book Antiqua" w:hAnsi="Book Antiqua"/>
          <w:b/>
          <w:bCs/>
          <w:lang w:val="en-GB"/>
        </w:rPr>
        <w:t xml:space="preserve"> </w:t>
      </w:r>
      <w:r w:rsidRPr="00402C57">
        <w:rPr>
          <w:rFonts w:ascii="Book Antiqua" w:hAnsi="Book Antiqua"/>
          <w:lang w:val="en-GB"/>
        </w:rPr>
        <w:t xml:space="preserve">of erection charges shall be paid to the Contractor after issuing of (TOC) </w:t>
      </w:r>
      <w:r w:rsidRPr="00402C57">
        <w:rPr>
          <w:rFonts w:ascii="Book Antiqua" w:hAnsi="Book Antiqua"/>
          <w:b/>
          <w:bCs/>
          <w:lang w:val="en-GB"/>
        </w:rPr>
        <w:t>Taking Over certificate</w:t>
      </w:r>
      <w:r w:rsidRPr="00402C57">
        <w:rPr>
          <w:rFonts w:ascii="Book Antiqua" w:hAnsi="Book Antiqua"/>
          <w:lang w:val="en-GB"/>
        </w:rPr>
        <w:t>.</w:t>
      </w:r>
    </w:p>
    <w:p w14:paraId="0FEA13FB" w14:textId="77777777" w:rsidR="00EE482F"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Pr>
          <w:rFonts w:ascii="Book Antiqua" w:hAnsi="Book Antiqua"/>
          <w:lang w:val="en-GB"/>
        </w:rPr>
        <w:t xml:space="preserve">           </w:t>
      </w:r>
    </w:p>
    <w:p w14:paraId="220D33EA" w14:textId="77777777" w:rsidR="00EE482F" w:rsidRDefault="00EE482F" w:rsidP="00EE482F">
      <w:pPr>
        <w:widowControl w:val="0"/>
        <w:tabs>
          <w:tab w:val="left" w:pos="-1440"/>
          <w:tab w:val="num" w:pos="162"/>
        </w:tabs>
        <w:autoSpaceDE w:val="0"/>
        <w:autoSpaceDN w:val="0"/>
        <w:adjustRightInd w:val="0"/>
        <w:ind w:left="252" w:hanging="90"/>
        <w:jc w:val="both"/>
        <w:rPr>
          <w:rFonts w:ascii="Book Antiqua" w:hAnsi="Book Antiqua"/>
          <w:b/>
          <w:bCs/>
          <w:lang w:val="en-GB"/>
        </w:rPr>
      </w:pPr>
      <w:r>
        <w:rPr>
          <w:rFonts w:ascii="Book Antiqua" w:hAnsi="Book Antiqua"/>
          <w:lang w:val="en-GB"/>
        </w:rPr>
        <w:t xml:space="preserve">The bills are required to be submitted to the Engineer-in-Charge for verification and processing. The payment will be released by </w:t>
      </w:r>
      <w:r>
        <w:rPr>
          <w:rFonts w:ascii="Book Antiqua" w:hAnsi="Book Antiqua"/>
          <w:b/>
          <w:bCs/>
          <w:color w:val="0000FF"/>
        </w:rPr>
        <w:t>F&amp;A department at</w:t>
      </w:r>
      <w:r>
        <w:rPr>
          <w:rFonts w:ascii="Book Antiqua" w:hAnsi="Book Antiqua"/>
          <w:lang w:val="en-GB"/>
        </w:rPr>
        <w:t xml:space="preserve"> </w:t>
      </w:r>
      <w:r>
        <w:rPr>
          <w:rFonts w:ascii="Book Antiqua" w:hAnsi="Book Antiqua"/>
          <w:b/>
          <w:bCs/>
          <w:color w:val="0000FF"/>
        </w:rPr>
        <w:t xml:space="preserve">POWERGRID </w:t>
      </w:r>
      <w:r>
        <w:rPr>
          <w:rFonts w:ascii="Book Antiqua" w:hAnsi="Book Antiqua"/>
          <w:lang w:val="en-GB"/>
        </w:rPr>
        <w:t>after certification by Engineer-in-Charge.</w:t>
      </w:r>
    </w:p>
    <w:p w14:paraId="6F8D6688" w14:textId="77777777" w:rsidR="00EE482F" w:rsidRDefault="00EE482F" w:rsidP="00EE482F">
      <w:pPr>
        <w:ind w:left="522" w:hanging="522"/>
        <w:jc w:val="both"/>
        <w:rPr>
          <w:rFonts w:ascii="Book Antiqua" w:hAnsi="Book Antiqua"/>
        </w:rPr>
      </w:pPr>
    </w:p>
    <w:p w14:paraId="1EA35709" w14:textId="77777777" w:rsidR="00EE482F" w:rsidRDefault="00EE482F" w:rsidP="00EE482F">
      <w:pPr>
        <w:ind w:left="720" w:hanging="720"/>
        <w:jc w:val="both"/>
        <w:rPr>
          <w:rFonts w:ascii="Book Antiqua" w:hAnsi="Book Antiqua"/>
        </w:rPr>
      </w:pPr>
    </w:p>
    <w:p w14:paraId="7B4EAFD6" w14:textId="77777777" w:rsidR="00EE482F" w:rsidRPr="006422FF" w:rsidRDefault="00EE482F" w:rsidP="00EE482F">
      <w:pPr>
        <w:ind w:left="1080" w:hanging="1080"/>
        <w:jc w:val="center"/>
        <w:rPr>
          <w:rFonts w:ascii="Book Antiqua" w:hAnsi="Book Antiqua"/>
          <w:b/>
          <w:lang w:val="en-IN"/>
        </w:rPr>
      </w:pPr>
    </w:p>
    <w:p w14:paraId="77E6E94E" w14:textId="77777777" w:rsidR="00EE482F" w:rsidRPr="00EE482F" w:rsidRDefault="00EE482F" w:rsidP="00EE482F">
      <w:pPr>
        <w:spacing w:afterLines="120" w:after="288" w:line="259" w:lineRule="auto"/>
        <w:contextualSpacing/>
        <w:jc w:val="both"/>
        <w:rPr>
          <w:rFonts w:ascii="Book Antiqua" w:hAnsi="Book Antiqua"/>
        </w:rPr>
      </w:pP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7D6F0" w14:textId="77777777" w:rsidR="00263F8F" w:rsidRDefault="00263F8F">
      <w:r>
        <w:separator/>
      </w:r>
    </w:p>
  </w:endnote>
  <w:endnote w:type="continuationSeparator" w:id="0">
    <w:p w14:paraId="6FB04C72" w14:textId="77777777" w:rsidR="00263F8F" w:rsidRDefault="00263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altName w:val="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p w14:paraId="71F900B1" w14:textId="141785E3" w:rsidR="007D2DC9" w:rsidRPr="00DD4DC8" w:rsidRDefault="00DD4DC8" w:rsidP="00352A58">
    <w:pPr>
      <w:pStyle w:val="Footer"/>
      <w:tabs>
        <w:tab w:val="clear" w:pos="8640"/>
        <w:tab w:val="left" w:pos="8789"/>
      </w:tabs>
      <w:ind w:left="-284" w:right="360"/>
      <w:jc w:val="center"/>
      <w:rPr>
        <w:rFonts w:ascii="Book Antiqua" w:hAnsi="Book Antiqua"/>
        <w:color w:val="0000FF"/>
        <w:sz w:val="4"/>
        <w:szCs w:val="4"/>
      </w:rPr>
    </w:pPr>
    <w:r w:rsidRPr="00DD4DC8">
      <w:rPr>
        <w:rFonts w:eastAsia="Times New Roman"/>
        <w:b/>
        <w:bCs/>
        <w:color w:val="0000FF"/>
        <w:sz w:val="12"/>
        <w:szCs w:val="12"/>
      </w:rPr>
      <w:t>“PROVIDING AND FIXING WATER STORAGE TANKS WITH PIPELINE FOR OFFICE, GUEST HOUSE AND HORTICULTURE DRIP IRRIGATION WORK, INTER CONNECTION OF EXISTING BORES AND INTER CONNECTION OF OVERHEAD STORAGE TANK WITH RAINWATER HARVESTING TANK FOR DRIP IRRIGATION</w:t>
    </w:r>
    <w:r w:rsidR="00352A58" w:rsidRPr="00DD4DC8">
      <w:rPr>
        <w:rFonts w:ascii="Book Antiqua" w:eastAsia="Book Antiqua" w:hAnsi="Book Antiqua" w:cs="Book Antiqua"/>
        <w:b/>
        <w:bCs/>
        <w:color w:val="0000FF"/>
        <w:sz w:val="8"/>
        <w:szCs w:val="8"/>
        <w:lang w:eastAsia="en-US"/>
      </w:rPr>
      <w:t xml:space="preserve"> AT 765/400KV PADGHE SS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51BE3" w14:textId="77777777" w:rsidR="00263F8F" w:rsidRDefault="00263F8F">
      <w:r>
        <w:separator/>
      </w:r>
    </w:p>
  </w:footnote>
  <w:footnote w:type="continuationSeparator" w:id="0">
    <w:p w14:paraId="1D30529F" w14:textId="77777777" w:rsidR="00263F8F" w:rsidRDefault="00263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C754CD"/>
    <w:multiLevelType w:val="multilevel"/>
    <w:tmpl w:val="0D7E136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1"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902327325">
    <w:abstractNumId w:val="8"/>
  </w:num>
  <w:num w:numId="2" w16cid:durableId="1503810215">
    <w:abstractNumId w:val="25"/>
  </w:num>
  <w:num w:numId="3" w16cid:durableId="704133071">
    <w:abstractNumId w:val="7"/>
  </w:num>
  <w:num w:numId="4" w16cid:durableId="910844064">
    <w:abstractNumId w:val="4"/>
  </w:num>
  <w:num w:numId="5" w16cid:durableId="1549679101">
    <w:abstractNumId w:val="1"/>
  </w:num>
  <w:num w:numId="6" w16cid:durableId="491920604">
    <w:abstractNumId w:val="6"/>
  </w:num>
  <w:num w:numId="7" w16cid:durableId="519316890">
    <w:abstractNumId w:val="12"/>
  </w:num>
  <w:num w:numId="8" w16cid:durableId="1588804835">
    <w:abstractNumId w:val="19"/>
  </w:num>
  <w:num w:numId="9" w16cid:durableId="1604337566">
    <w:abstractNumId w:val="18"/>
  </w:num>
  <w:num w:numId="10" w16cid:durableId="161509834">
    <w:abstractNumId w:val="16"/>
  </w:num>
  <w:num w:numId="11" w16cid:durableId="571156383">
    <w:abstractNumId w:val="10"/>
  </w:num>
  <w:num w:numId="12" w16cid:durableId="1022517178">
    <w:abstractNumId w:val="11"/>
  </w:num>
  <w:num w:numId="13" w16cid:durableId="1842811879">
    <w:abstractNumId w:val="24"/>
  </w:num>
  <w:num w:numId="14" w16cid:durableId="361825304">
    <w:abstractNumId w:val="23"/>
  </w:num>
  <w:num w:numId="15" w16cid:durableId="297534056">
    <w:abstractNumId w:val="21"/>
  </w:num>
  <w:num w:numId="16" w16cid:durableId="108550729">
    <w:abstractNumId w:val="13"/>
  </w:num>
  <w:num w:numId="17" w16cid:durableId="2139369961">
    <w:abstractNumId w:val="2"/>
  </w:num>
  <w:num w:numId="18" w16cid:durableId="559487844">
    <w:abstractNumId w:val="15"/>
  </w:num>
  <w:num w:numId="19" w16cid:durableId="1714110790">
    <w:abstractNumId w:val="22"/>
  </w:num>
  <w:num w:numId="20" w16cid:durableId="782847969">
    <w:abstractNumId w:val="5"/>
  </w:num>
  <w:num w:numId="21" w16cid:durableId="773021110">
    <w:abstractNumId w:val="0"/>
  </w:num>
  <w:num w:numId="22" w16cid:durableId="2095274934">
    <w:abstractNumId w:val="17"/>
  </w:num>
  <w:num w:numId="23" w16cid:durableId="1955940883">
    <w:abstractNumId w:val="3"/>
  </w:num>
  <w:num w:numId="24" w16cid:durableId="1884713043">
    <w:abstractNumId w:val="9"/>
  </w:num>
  <w:num w:numId="25" w16cid:durableId="1953858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7F4"/>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403FB"/>
    <w:rsid w:val="00041E2C"/>
    <w:rsid w:val="000420C1"/>
    <w:rsid w:val="000457A9"/>
    <w:rsid w:val="00046DA9"/>
    <w:rsid w:val="0004737A"/>
    <w:rsid w:val="00047BAA"/>
    <w:rsid w:val="00050943"/>
    <w:rsid w:val="00050C71"/>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0DA1"/>
    <w:rsid w:val="000D15CC"/>
    <w:rsid w:val="000D1633"/>
    <w:rsid w:val="000D4A57"/>
    <w:rsid w:val="000D4B7D"/>
    <w:rsid w:val="000D6FFB"/>
    <w:rsid w:val="000D7772"/>
    <w:rsid w:val="000E36E8"/>
    <w:rsid w:val="000E661F"/>
    <w:rsid w:val="000E6E05"/>
    <w:rsid w:val="000F3055"/>
    <w:rsid w:val="000F31A2"/>
    <w:rsid w:val="000F4543"/>
    <w:rsid w:val="000F4787"/>
    <w:rsid w:val="000F5769"/>
    <w:rsid w:val="000F7186"/>
    <w:rsid w:val="000F7AF8"/>
    <w:rsid w:val="000F7DD2"/>
    <w:rsid w:val="00100763"/>
    <w:rsid w:val="001015E4"/>
    <w:rsid w:val="00102251"/>
    <w:rsid w:val="00102C06"/>
    <w:rsid w:val="00103767"/>
    <w:rsid w:val="00106B4B"/>
    <w:rsid w:val="00106E70"/>
    <w:rsid w:val="00107FA1"/>
    <w:rsid w:val="001124AB"/>
    <w:rsid w:val="00115B77"/>
    <w:rsid w:val="00117510"/>
    <w:rsid w:val="001206B9"/>
    <w:rsid w:val="00120B4F"/>
    <w:rsid w:val="00123198"/>
    <w:rsid w:val="00123789"/>
    <w:rsid w:val="0013127F"/>
    <w:rsid w:val="001315C1"/>
    <w:rsid w:val="00133C54"/>
    <w:rsid w:val="0013644D"/>
    <w:rsid w:val="00141DB4"/>
    <w:rsid w:val="001437BC"/>
    <w:rsid w:val="001449B9"/>
    <w:rsid w:val="0014635C"/>
    <w:rsid w:val="001463A3"/>
    <w:rsid w:val="0015080C"/>
    <w:rsid w:val="00151E91"/>
    <w:rsid w:val="001527CC"/>
    <w:rsid w:val="00152FAE"/>
    <w:rsid w:val="001602C7"/>
    <w:rsid w:val="00170E89"/>
    <w:rsid w:val="00171272"/>
    <w:rsid w:val="001734B8"/>
    <w:rsid w:val="001734E3"/>
    <w:rsid w:val="00174D75"/>
    <w:rsid w:val="00175669"/>
    <w:rsid w:val="00181FED"/>
    <w:rsid w:val="0018271F"/>
    <w:rsid w:val="00183043"/>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139A2"/>
    <w:rsid w:val="002148BA"/>
    <w:rsid w:val="00217497"/>
    <w:rsid w:val="00221C2D"/>
    <w:rsid w:val="00221E25"/>
    <w:rsid w:val="0022293A"/>
    <w:rsid w:val="00222A5F"/>
    <w:rsid w:val="00224421"/>
    <w:rsid w:val="002254D5"/>
    <w:rsid w:val="0022769F"/>
    <w:rsid w:val="00234B26"/>
    <w:rsid w:val="002356C4"/>
    <w:rsid w:val="00235D9E"/>
    <w:rsid w:val="0023697E"/>
    <w:rsid w:val="00240CF1"/>
    <w:rsid w:val="00241A97"/>
    <w:rsid w:val="002430A0"/>
    <w:rsid w:val="00243F2D"/>
    <w:rsid w:val="002462AB"/>
    <w:rsid w:val="00251450"/>
    <w:rsid w:val="00251D87"/>
    <w:rsid w:val="00252A83"/>
    <w:rsid w:val="00252DBD"/>
    <w:rsid w:val="0026108C"/>
    <w:rsid w:val="00261204"/>
    <w:rsid w:val="00262481"/>
    <w:rsid w:val="002629CC"/>
    <w:rsid w:val="00263F8F"/>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409B"/>
    <w:rsid w:val="00294A74"/>
    <w:rsid w:val="002950D8"/>
    <w:rsid w:val="00295236"/>
    <w:rsid w:val="00295B84"/>
    <w:rsid w:val="002A25B7"/>
    <w:rsid w:val="002A3954"/>
    <w:rsid w:val="002A39D3"/>
    <w:rsid w:val="002A3A7D"/>
    <w:rsid w:val="002A3ACC"/>
    <w:rsid w:val="002A415C"/>
    <w:rsid w:val="002A7BE9"/>
    <w:rsid w:val="002B0017"/>
    <w:rsid w:val="002B06EE"/>
    <w:rsid w:val="002B073A"/>
    <w:rsid w:val="002B0FDF"/>
    <w:rsid w:val="002B33AF"/>
    <w:rsid w:val="002B3A6B"/>
    <w:rsid w:val="002B6C3C"/>
    <w:rsid w:val="002B74C7"/>
    <w:rsid w:val="002C656F"/>
    <w:rsid w:val="002D06A0"/>
    <w:rsid w:val="002D09E4"/>
    <w:rsid w:val="002D17BE"/>
    <w:rsid w:val="002D2533"/>
    <w:rsid w:val="002D6758"/>
    <w:rsid w:val="002D74C1"/>
    <w:rsid w:val="002E004E"/>
    <w:rsid w:val="002E0BD0"/>
    <w:rsid w:val="002E109E"/>
    <w:rsid w:val="002E2890"/>
    <w:rsid w:val="002E5901"/>
    <w:rsid w:val="002E6668"/>
    <w:rsid w:val="002E6DE5"/>
    <w:rsid w:val="002F13EB"/>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2A58"/>
    <w:rsid w:val="003540BF"/>
    <w:rsid w:val="00356B8F"/>
    <w:rsid w:val="00356C64"/>
    <w:rsid w:val="0036201E"/>
    <w:rsid w:val="00363C11"/>
    <w:rsid w:val="0036424F"/>
    <w:rsid w:val="00366D33"/>
    <w:rsid w:val="00367047"/>
    <w:rsid w:val="0036789F"/>
    <w:rsid w:val="00372BC3"/>
    <w:rsid w:val="00374FD0"/>
    <w:rsid w:val="00375DA3"/>
    <w:rsid w:val="003766FB"/>
    <w:rsid w:val="0038073C"/>
    <w:rsid w:val="00381285"/>
    <w:rsid w:val="003840C3"/>
    <w:rsid w:val="003862D9"/>
    <w:rsid w:val="003864E2"/>
    <w:rsid w:val="003879AC"/>
    <w:rsid w:val="003901F6"/>
    <w:rsid w:val="00391AA6"/>
    <w:rsid w:val="00393349"/>
    <w:rsid w:val="003974F0"/>
    <w:rsid w:val="00397929"/>
    <w:rsid w:val="00397A9F"/>
    <w:rsid w:val="00397C08"/>
    <w:rsid w:val="003A0B64"/>
    <w:rsid w:val="003A4671"/>
    <w:rsid w:val="003B06D0"/>
    <w:rsid w:val="003B0808"/>
    <w:rsid w:val="003B0857"/>
    <w:rsid w:val="003B108C"/>
    <w:rsid w:val="003B1296"/>
    <w:rsid w:val="003B1E9E"/>
    <w:rsid w:val="003B54D2"/>
    <w:rsid w:val="003B6899"/>
    <w:rsid w:val="003B6D8C"/>
    <w:rsid w:val="003B7669"/>
    <w:rsid w:val="003C048C"/>
    <w:rsid w:val="003C05C4"/>
    <w:rsid w:val="003C3B42"/>
    <w:rsid w:val="003C675C"/>
    <w:rsid w:val="003C7214"/>
    <w:rsid w:val="003C7291"/>
    <w:rsid w:val="003C78CD"/>
    <w:rsid w:val="003D1EB8"/>
    <w:rsid w:val="003D29EC"/>
    <w:rsid w:val="003D3162"/>
    <w:rsid w:val="003D362A"/>
    <w:rsid w:val="003D4293"/>
    <w:rsid w:val="003D4B0F"/>
    <w:rsid w:val="003D658D"/>
    <w:rsid w:val="003D6F7E"/>
    <w:rsid w:val="003D7E43"/>
    <w:rsid w:val="003E0AD6"/>
    <w:rsid w:val="003E1683"/>
    <w:rsid w:val="003E36CA"/>
    <w:rsid w:val="003E4B1E"/>
    <w:rsid w:val="003F5F3F"/>
    <w:rsid w:val="003F6B32"/>
    <w:rsid w:val="003F76BD"/>
    <w:rsid w:val="004008C5"/>
    <w:rsid w:val="00401B98"/>
    <w:rsid w:val="0040547A"/>
    <w:rsid w:val="00407E14"/>
    <w:rsid w:val="00410E8E"/>
    <w:rsid w:val="00411955"/>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2969"/>
    <w:rsid w:val="00464BA3"/>
    <w:rsid w:val="0046561B"/>
    <w:rsid w:val="00465670"/>
    <w:rsid w:val="004668D9"/>
    <w:rsid w:val="00466A52"/>
    <w:rsid w:val="00466B40"/>
    <w:rsid w:val="004700BD"/>
    <w:rsid w:val="00471040"/>
    <w:rsid w:val="00471AAA"/>
    <w:rsid w:val="00472637"/>
    <w:rsid w:val="00472707"/>
    <w:rsid w:val="00474550"/>
    <w:rsid w:val="00476706"/>
    <w:rsid w:val="0048032F"/>
    <w:rsid w:val="0048350A"/>
    <w:rsid w:val="00484D89"/>
    <w:rsid w:val="00486072"/>
    <w:rsid w:val="0048710E"/>
    <w:rsid w:val="00495209"/>
    <w:rsid w:val="004956BB"/>
    <w:rsid w:val="004960E8"/>
    <w:rsid w:val="004A0E03"/>
    <w:rsid w:val="004A1065"/>
    <w:rsid w:val="004A3C26"/>
    <w:rsid w:val="004A4937"/>
    <w:rsid w:val="004A6FFB"/>
    <w:rsid w:val="004A7CA8"/>
    <w:rsid w:val="004B02EF"/>
    <w:rsid w:val="004B093C"/>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9E4"/>
    <w:rsid w:val="004E57CE"/>
    <w:rsid w:val="004E7A73"/>
    <w:rsid w:val="004F04A9"/>
    <w:rsid w:val="004F144C"/>
    <w:rsid w:val="004F2092"/>
    <w:rsid w:val="004F4CA0"/>
    <w:rsid w:val="004F4E6B"/>
    <w:rsid w:val="004F58DF"/>
    <w:rsid w:val="004F7186"/>
    <w:rsid w:val="00500103"/>
    <w:rsid w:val="0050122D"/>
    <w:rsid w:val="00502A95"/>
    <w:rsid w:val="00511A36"/>
    <w:rsid w:val="00511A80"/>
    <w:rsid w:val="00514AD2"/>
    <w:rsid w:val="00514B5C"/>
    <w:rsid w:val="0051587B"/>
    <w:rsid w:val="00516E95"/>
    <w:rsid w:val="005174E0"/>
    <w:rsid w:val="00521A6D"/>
    <w:rsid w:val="00521D21"/>
    <w:rsid w:val="00525BCD"/>
    <w:rsid w:val="00527574"/>
    <w:rsid w:val="00537526"/>
    <w:rsid w:val="00537FBC"/>
    <w:rsid w:val="00541EC5"/>
    <w:rsid w:val="00542368"/>
    <w:rsid w:val="00544DDF"/>
    <w:rsid w:val="00544DF5"/>
    <w:rsid w:val="0054739D"/>
    <w:rsid w:val="0055337F"/>
    <w:rsid w:val="00554CE0"/>
    <w:rsid w:val="00555181"/>
    <w:rsid w:val="005553F5"/>
    <w:rsid w:val="00557BCF"/>
    <w:rsid w:val="00560227"/>
    <w:rsid w:val="00561F0D"/>
    <w:rsid w:val="005631A0"/>
    <w:rsid w:val="005655AB"/>
    <w:rsid w:val="00572645"/>
    <w:rsid w:val="005739E2"/>
    <w:rsid w:val="00574A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47D9"/>
    <w:rsid w:val="005B6D23"/>
    <w:rsid w:val="005C0243"/>
    <w:rsid w:val="005C1D77"/>
    <w:rsid w:val="005C3410"/>
    <w:rsid w:val="005C4DF2"/>
    <w:rsid w:val="005C5089"/>
    <w:rsid w:val="005C5EB3"/>
    <w:rsid w:val="005C6E6B"/>
    <w:rsid w:val="005D33B1"/>
    <w:rsid w:val="005D34BC"/>
    <w:rsid w:val="005D44CE"/>
    <w:rsid w:val="005D6F5A"/>
    <w:rsid w:val="005E300D"/>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476D"/>
    <w:rsid w:val="00604DEC"/>
    <w:rsid w:val="0060547D"/>
    <w:rsid w:val="00605B56"/>
    <w:rsid w:val="00605B5C"/>
    <w:rsid w:val="00606788"/>
    <w:rsid w:val="00607AF8"/>
    <w:rsid w:val="00610AAA"/>
    <w:rsid w:val="0061176E"/>
    <w:rsid w:val="006118C6"/>
    <w:rsid w:val="00613823"/>
    <w:rsid w:val="0061401F"/>
    <w:rsid w:val="0061420E"/>
    <w:rsid w:val="00614676"/>
    <w:rsid w:val="0061647E"/>
    <w:rsid w:val="0061669F"/>
    <w:rsid w:val="0062109B"/>
    <w:rsid w:val="00621997"/>
    <w:rsid w:val="00621DE7"/>
    <w:rsid w:val="0062338A"/>
    <w:rsid w:val="006236DA"/>
    <w:rsid w:val="00624A5A"/>
    <w:rsid w:val="00624F82"/>
    <w:rsid w:val="006252DF"/>
    <w:rsid w:val="00625655"/>
    <w:rsid w:val="006264D6"/>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75513"/>
    <w:rsid w:val="00680066"/>
    <w:rsid w:val="00680BBA"/>
    <w:rsid w:val="00682610"/>
    <w:rsid w:val="00682F04"/>
    <w:rsid w:val="00684DE0"/>
    <w:rsid w:val="00687E3D"/>
    <w:rsid w:val="006937A2"/>
    <w:rsid w:val="00693CCA"/>
    <w:rsid w:val="00695149"/>
    <w:rsid w:val="006957F7"/>
    <w:rsid w:val="006A24B5"/>
    <w:rsid w:val="006A288B"/>
    <w:rsid w:val="006A3547"/>
    <w:rsid w:val="006A3BA9"/>
    <w:rsid w:val="006A3E6A"/>
    <w:rsid w:val="006A4462"/>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345DD"/>
    <w:rsid w:val="0074475D"/>
    <w:rsid w:val="00745F80"/>
    <w:rsid w:val="00745FCD"/>
    <w:rsid w:val="007505AE"/>
    <w:rsid w:val="007518C4"/>
    <w:rsid w:val="00753F0F"/>
    <w:rsid w:val="007540E7"/>
    <w:rsid w:val="0075497A"/>
    <w:rsid w:val="00755A7A"/>
    <w:rsid w:val="00755F21"/>
    <w:rsid w:val="00760541"/>
    <w:rsid w:val="0076096B"/>
    <w:rsid w:val="007610B8"/>
    <w:rsid w:val="007622E2"/>
    <w:rsid w:val="007630E0"/>
    <w:rsid w:val="00765451"/>
    <w:rsid w:val="00765D74"/>
    <w:rsid w:val="00770DB7"/>
    <w:rsid w:val="0077312F"/>
    <w:rsid w:val="00775808"/>
    <w:rsid w:val="00782F4D"/>
    <w:rsid w:val="00782FF8"/>
    <w:rsid w:val="00785296"/>
    <w:rsid w:val="00786169"/>
    <w:rsid w:val="0078682C"/>
    <w:rsid w:val="00787A37"/>
    <w:rsid w:val="00791E0F"/>
    <w:rsid w:val="007933E8"/>
    <w:rsid w:val="007939A7"/>
    <w:rsid w:val="00793FDD"/>
    <w:rsid w:val="0079415D"/>
    <w:rsid w:val="00794A30"/>
    <w:rsid w:val="00795385"/>
    <w:rsid w:val="0079572A"/>
    <w:rsid w:val="00795D89"/>
    <w:rsid w:val="00796281"/>
    <w:rsid w:val="007969F3"/>
    <w:rsid w:val="007A03CF"/>
    <w:rsid w:val="007A14CA"/>
    <w:rsid w:val="007A1677"/>
    <w:rsid w:val="007A371D"/>
    <w:rsid w:val="007A3AF8"/>
    <w:rsid w:val="007B0707"/>
    <w:rsid w:val="007B0780"/>
    <w:rsid w:val="007B090E"/>
    <w:rsid w:val="007B2EF2"/>
    <w:rsid w:val="007B3C10"/>
    <w:rsid w:val="007B4B52"/>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6959"/>
    <w:rsid w:val="0080783B"/>
    <w:rsid w:val="008106A7"/>
    <w:rsid w:val="00810CEF"/>
    <w:rsid w:val="00811749"/>
    <w:rsid w:val="00813700"/>
    <w:rsid w:val="008137AF"/>
    <w:rsid w:val="00814C54"/>
    <w:rsid w:val="0081736E"/>
    <w:rsid w:val="008201CA"/>
    <w:rsid w:val="00822CB5"/>
    <w:rsid w:val="00823D32"/>
    <w:rsid w:val="0082437E"/>
    <w:rsid w:val="00826415"/>
    <w:rsid w:val="008279E3"/>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71D69"/>
    <w:rsid w:val="00872DF8"/>
    <w:rsid w:val="00874A0B"/>
    <w:rsid w:val="00875386"/>
    <w:rsid w:val="00876857"/>
    <w:rsid w:val="0087731D"/>
    <w:rsid w:val="00880342"/>
    <w:rsid w:val="008808DE"/>
    <w:rsid w:val="0088439F"/>
    <w:rsid w:val="008852B2"/>
    <w:rsid w:val="00886E08"/>
    <w:rsid w:val="0088703F"/>
    <w:rsid w:val="008877C4"/>
    <w:rsid w:val="008948DC"/>
    <w:rsid w:val="008952C6"/>
    <w:rsid w:val="00897FD5"/>
    <w:rsid w:val="008A2ADB"/>
    <w:rsid w:val="008A4485"/>
    <w:rsid w:val="008A495C"/>
    <w:rsid w:val="008A7A00"/>
    <w:rsid w:val="008A7FC3"/>
    <w:rsid w:val="008B0817"/>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56E4"/>
    <w:rsid w:val="008D7F0F"/>
    <w:rsid w:val="008E107E"/>
    <w:rsid w:val="008E2615"/>
    <w:rsid w:val="008E4F09"/>
    <w:rsid w:val="008E5C0D"/>
    <w:rsid w:val="008E7284"/>
    <w:rsid w:val="008E738B"/>
    <w:rsid w:val="008F1F07"/>
    <w:rsid w:val="008F3D7A"/>
    <w:rsid w:val="008F459F"/>
    <w:rsid w:val="008F5604"/>
    <w:rsid w:val="008F5639"/>
    <w:rsid w:val="008F5B12"/>
    <w:rsid w:val="008F7DF7"/>
    <w:rsid w:val="009010C4"/>
    <w:rsid w:val="0090357C"/>
    <w:rsid w:val="00903609"/>
    <w:rsid w:val="00905771"/>
    <w:rsid w:val="0090711A"/>
    <w:rsid w:val="0090751F"/>
    <w:rsid w:val="00907ADD"/>
    <w:rsid w:val="009128EB"/>
    <w:rsid w:val="00912BB0"/>
    <w:rsid w:val="00914ECA"/>
    <w:rsid w:val="0091688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F096A"/>
    <w:rsid w:val="009F2F1B"/>
    <w:rsid w:val="009F4091"/>
    <w:rsid w:val="009F412B"/>
    <w:rsid w:val="009F468B"/>
    <w:rsid w:val="009F4E6B"/>
    <w:rsid w:val="009F5044"/>
    <w:rsid w:val="009F5F94"/>
    <w:rsid w:val="009F6037"/>
    <w:rsid w:val="009F6B09"/>
    <w:rsid w:val="009F7566"/>
    <w:rsid w:val="00A014E9"/>
    <w:rsid w:val="00A05667"/>
    <w:rsid w:val="00A069B7"/>
    <w:rsid w:val="00A1076A"/>
    <w:rsid w:val="00A121D6"/>
    <w:rsid w:val="00A13547"/>
    <w:rsid w:val="00A13AC2"/>
    <w:rsid w:val="00A15412"/>
    <w:rsid w:val="00A166C8"/>
    <w:rsid w:val="00A203BB"/>
    <w:rsid w:val="00A2519A"/>
    <w:rsid w:val="00A266E7"/>
    <w:rsid w:val="00A26F3D"/>
    <w:rsid w:val="00A27BEC"/>
    <w:rsid w:val="00A3156B"/>
    <w:rsid w:val="00A32E3E"/>
    <w:rsid w:val="00A346D2"/>
    <w:rsid w:val="00A35E78"/>
    <w:rsid w:val="00A3653F"/>
    <w:rsid w:val="00A409FC"/>
    <w:rsid w:val="00A40CB3"/>
    <w:rsid w:val="00A421BB"/>
    <w:rsid w:val="00A42E03"/>
    <w:rsid w:val="00A43B7D"/>
    <w:rsid w:val="00A542D1"/>
    <w:rsid w:val="00A54F0A"/>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9EA"/>
    <w:rsid w:val="00AA341C"/>
    <w:rsid w:val="00AA5116"/>
    <w:rsid w:val="00AA63D7"/>
    <w:rsid w:val="00AA6AEF"/>
    <w:rsid w:val="00AA705F"/>
    <w:rsid w:val="00AA743F"/>
    <w:rsid w:val="00AB0270"/>
    <w:rsid w:val="00AB05F6"/>
    <w:rsid w:val="00AB1839"/>
    <w:rsid w:val="00AB2761"/>
    <w:rsid w:val="00AB6D9C"/>
    <w:rsid w:val="00AB6ED9"/>
    <w:rsid w:val="00AC1E45"/>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304F"/>
    <w:rsid w:val="00B160E3"/>
    <w:rsid w:val="00B174E1"/>
    <w:rsid w:val="00B22554"/>
    <w:rsid w:val="00B25B68"/>
    <w:rsid w:val="00B25E9B"/>
    <w:rsid w:val="00B26113"/>
    <w:rsid w:val="00B2739A"/>
    <w:rsid w:val="00B27566"/>
    <w:rsid w:val="00B30533"/>
    <w:rsid w:val="00B30E18"/>
    <w:rsid w:val="00B310C3"/>
    <w:rsid w:val="00B332B3"/>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7122F"/>
    <w:rsid w:val="00B715C7"/>
    <w:rsid w:val="00B71970"/>
    <w:rsid w:val="00B7283B"/>
    <w:rsid w:val="00B729B2"/>
    <w:rsid w:val="00B7336F"/>
    <w:rsid w:val="00B74BB7"/>
    <w:rsid w:val="00B757C6"/>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C97"/>
    <w:rsid w:val="00BB5E66"/>
    <w:rsid w:val="00BB6419"/>
    <w:rsid w:val="00BB67A7"/>
    <w:rsid w:val="00BB729D"/>
    <w:rsid w:val="00BC3650"/>
    <w:rsid w:val="00BC5088"/>
    <w:rsid w:val="00BC5EB5"/>
    <w:rsid w:val="00BC7965"/>
    <w:rsid w:val="00BC7F79"/>
    <w:rsid w:val="00BD10E1"/>
    <w:rsid w:val="00BD4C89"/>
    <w:rsid w:val="00BD6186"/>
    <w:rsid w:val="00BD6370"/>
    <w:rsid w:val="00BD7365"/>
    <w:rsid w:val="00BD7BCE"/>
    <w:rsid w:val="00BE27BC"/>
    <w:rsid w:val="00BE5605"/>
    <w:rsid w:val="00BE5918"/>
    <w:rsid w:val="00BF135E"/>
    <w:rsid w:val="00BF1F81"/>
    <w:rsid w:val="00BF2123"/>
    <w:rsid w:val="00BF26AB"/>
    <w:rsid w:val="00BF29AE"/>
    <w:rsid w:val="00BF38D0"/>
    <w:rsid w:val="00BF439F"/>
    <w:rsid w:val="00BF4FFF"/>
    <w:rsid w:val="00BF6149"/>
    <w:rsid w:val="00BF6E22"/>
    <w:rsid w:val="00BF76CF"/>
    <w:rsid w:val="00C01545"/>
    <w:rsid w:val="00C11E63"/>
    <w:rsid w:val="00C12274"/>
    <w:rsid w:val="00C16860"/>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27FF"/>
    <w:rsid w:val="00C44F1F"/>
    <w:rsid w:val="00C466E1"/>
    <w:rsid w:val="00C475E1"/>
    <w:rsid w:val="00C47B53"/>
    <w:rsid w:val="00C47E9C"/>
    <w:rsid w:val="00C52087"/>
    <w:rsid w:val="00C52E67"/>
    <w:rsid w:val="00C53142"/>
    <w:rsid w:val="00C5372F"/>
    <w:rsid w:val="00C53B4F"/>
    <w:rsid w:val="00C5455B"/>
    <w:rsid w:val="00C55B21"/>
    <w:rsid w:val="00C56AB7"/>
    <w:rsid w:val="00C57F69"/>
    <w:rsid w:val="00C57FFD"/>
    <w:rsid w:val="00C61ADE"/>
    <w:rsid w:val="00C6360F"/>
    <w:rsid w:val="00C63E80"/>
    <w:rsid w:val="00C640D3"/>
    <w:rsid w:val="00C64834"/>
    <w:rsid w:val="00C66349"/>
    <w:rsid w:val="00C66FE2"/>
    <w:rsid w:val="00C70859"/>
    <w:rsid w:val="00C73AE4"/>
    <w:rsid w:val="00C753D3"/>
    <w:rsid w:val="00C756EA"/>
    <w:rsid w:val="00C7779E"/>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2814"/>
    <w:rsid w:val="00CC2DE9"/>
    <w:rsid w:val="00CC2DED"/>
    <w:rsid w:val="00CC5A68"/>
    <w:rsid w:val="00CC78E3"/>
    <w:rsid w:val="00CD06EA"/>
    <w:rsid w:val="00CD2383"/>
    <w:rsid w:val="00CD2CED"/>
    <w:rsid w:val="00CD3A8A"/>
    <w:rsid w:val="00CD3C20"/>
    <w:rsid w:val="00CD7CB0"/>
    <w:rsid w:val="00CE113D"/>
    <w:rsid w:val="00CE1BBC"/>
    <w:rsid w:val="00CE1D56"/>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2E38"/>
    <w:rsid w:val="00D0419D"/>
    <w:rsid w:val="00D04F57"/>
    <w:rsid w:val="00D056F4"/>
    <w:rsid w:val="00D05F33"/>
    <w:rsid w:val="00D11A02"/>
    <w:rsid w:val="00D11FB6"/>
    <w:rsid w:val="00D13539"/>
    <w:rsid w:val="00D1417B"/>
    <w:rsid w:val="00D14AC7"/>
    <w:rsid w:val="00D1796A"/>
    <w:rsid w:val="00D26D03"/>
    <w:rsid w:val="00D27701"/>
    <w:rsid w:val="00D27977"/>
    <w:rsid w:val="00D302FC"/>
    <w:rsid w:val="00D30E5A"/>
    <w:rsid w:val="00D31F40"/>
    <w:rsid w:val="00D32B12"/>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66ABD"/>
    <w:rsid w:val="00D709F2"/>
    <w:rsid w:val="00D71550"/>
    <w:rsid w:val="00D740EC"/>
    <w:rsid w:val="00D74862"/>
    <w:rsid w:val="00D75E3F"/>
    <w:rsid w:val="00D75F09"/>
    <w:rsid w:val="00D80250"/>
    <w:rsid w:val="00D81495"/>
    <w:rsid w:val="00D8234D"/>
    <w:rsid w:val="00D83322"/>
    <w:rsid w:val="00D8347F"/>
    <w:rsid w:val="00D85787"/>
    <w:rsid w:val="00D86234"/>
    <w:rsid w:val="00D9082A"/>
    <w:rsid w:val="00D913EB"/>
    <w:rsid w:val="00D95FE8"/>
    <w:rsid w:val="00D976C3"/>
    <w:rsid w:val="00D97DE7"/>
    <w:rsid w:val="00DA1A9F"/>
    <w:rsid w:val="00DA3B11"/>
    <w:rsid w:val="00DA414B"/>
    <w:rsid w:val="00DA66B0"/>
    <w:rsid w:val="00DB065A"/>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4DC8"/>
    <w:rsid w:val="00DD5C55"/>
    <w:rsid w:val="00DD63D5"/>
    <w:rsid w:val="00DD6875"/>
    <w:rsid w:val="00DD6CDD"/>
    <w:rsid w:val="00DD73AF"/>
    <w:rsid w:val="00DE0092"/>
    <w:rsid w:val="00DE0184"/>
    <w:rsid w:val="00DE0360"/>
    <w:rsid w:val="00DE31DB"/>
    <w:rsid w:val="00DE4CBE"/>
    <w:rsid w:val="00DE5D27"/>
    <w:rsid w:val="00DF1860"/>
    <w:rsid w:val="00DF18B7"/>
    <w:rsid w:val="00DF2E81"/>
    <w:rsid w:val="00DF3E26"/>
    <w:rsid w:val="00DF679F"/>
    <w:rsid w:val="00DF69B4"/>
    <w:rsid w:val="00E00182"/>
    <w:rsid w:val="00E00A38"/>
    <w:rsid w:val="00E02526"/>
    <w:rsid w:val="00E02AFC"/>
    <w:rsid w:val="00E02C6D"/>
    <w:rsid w:val="00E101C6"/>
    <w:rsid w:val="00E10D3E"/>
    <w:rsid w:val="00E12003"/>
    <w:rsid w:val="00E12BF5"/>
    <w:rsid w:val="00E13B27"/>
    <w:rsid w:val="00E1503A"/>
    <w:rsid w:val="00E21B20"/>
    <w:rsid w:val="00E22D39"/>
    <w:rsid w:val="00E2555A"/>
    <w:rsid w:val="00E25F4A"/>
    <w:rsid w:val="00E270A5"/>
    <w:rsid w:val="00E27E95"/>
    <w:rsid w:val="00E30962"/>
    <w:rsid w:val="00E30AE7"/>
    <w:rsid w:val="00E31EB5"/>
    <w:rsid w:val="00E3740B"/>
    <w:rsid w:val="00E378EB"/>
    <w:rsid w:val="00E400BB"/>
    <w:rsid w:val="00E434A9"/>
    <w:rsid w:val="00E442AB"/>
    <w:rsid w:val="00E44417"/>
    <w:rsid w:val="00E51B9A"/>
    <w:rsid w:val="00E51CCE"/>
    <w:rsid w:val="00E56367"/>
    <w:rsid w:val="00E607CD"/>
    <w:rsid w:val="00E6121E"/>
    <w:rsid w:val="00E61752"/>
    <w:rsid w:val="00E61E3B"/>
    <w:rsid w:val="00E62F6F"/>
    <w:rsid w:val="00E63321"/>
    <w:rsid w:val="00E63A24"/>
    <w:rsid w:val="00E64069"/>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B1779"/>
    <w:rsid w:val="00EB58DF"/>
    <w:rsid w:val="00EB6662"/>
    <w:rsid w:val="00EB6C0B"/>
    <w:rsid w:val="00EB77E3"/>
    <w:rsid w:val="00EC09AD"/>
    <w:rsid w:val="00EC1C3C"/>
    <w:rsid w:val="00EC3420"/>
    <w:rsid w:val="00EC3FF3"/>
    <w:rsid w:val="00EC4491"/>
    <w:rsid w:val="00EC483C"/>
    <w:rsid w:val="00EC65E6"/>
    <w:rsid w:val="00EC6A31"/>
    <w:rsid w:val="00EC6FDE"/>
    <w:rsid w:val="00ED0281"/>
    <w:rsid w:val="00ED50AC"/>
    <w:rsid w:val="00ED516D"/>
    <w:rsid w:val="00ED598D"/>
    <w:rsid w:val="00ED6431"/>
    <w:rsid w:val="00EE02CF"/>
    <w:rsid w:val="00EE0518"/>
    <w:rsid w:val="00EE2868"/>
    <w:rsid w:val="00EE3F60"/>
    <w:rsid w:val="00EE482F"/>
    <w:rsid w:val="00EE7C4C"/>
    <w:rsid w:val="00EE7F1C"/>
    <w:rsid w:val="00EF0B16"/>
    <w:rsid w:val="00EF16A5"/>
    <w:rsid w:val="00EF1C8A"/>
    <w:rsid w:val="00EF309C"/>
    <w:rsid w:val="00EF470C"/>
    <w:rsid w:val="00EF6D77"/>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34E7"/>
    <w:rsid w:val="00F267DB"/>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0F31"/>
    <w:rsid w:val="00F513DC"/>
    <w:rsid w:val="00F51CF2"/>
    <w:rsid w:val="00F55CF9"/>
    <w:rsid w:val="00F56C83"/>
    <w:rsid w:val="00F575D6"/>
    <w:rsid w:val="00F577B1"/>
    <w:rsid w:val="00F60F1D"/>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97859"/>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6E7E-1C8A-4F82-AABD-B19D5BB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20</Pages>
  <Words>7455</Words>
  <Characters>39810</Characters>
  <Application>Microsoft Office Word</Application>
  <DocSecurity>0</DocSecurity>
  <Lines>904</Lines>
  <Paragraphs>340</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163</cp:revision>
  <cp:lastPrinted>2025-09-30T13:01:00Z</cp:lastPrinted>
  <dcterms:created xsi:type="dcterms:W3CDTF">2023-08-31T04:16:00Z</dcterms:created>
  <dcterms:modified xsi:type="dcterms:W3CDTF">2026-03-11T12:19:00Z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2026-03-11T12:14:36Z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5d663752-7374-4d79-8df8-e2d1f8b65aae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